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863" w:rsidRPr="00753151" w:rsidRDefault="00EF6778">
      <w:pPr>
        <w:pStyle w:val="Telobesedila"/>
        <w:ind w:left="107"/>
        <w:rPr>
          <w:rFonts w:ascii="Times New Roman"/>
          <w:lang w:val="sl-SI"/>
        </w:rPr>
      </w:pPr>
      <w:r w:rsidRPr="00753151">
        <w:rPr>
          <w:rFonts w:ascii="Times New Roman"/>
          <w:noProof/>
          <w:lang w:val="sl-SI"/>
        </w:rPr>
        <w:drawing>
          <wp:inline distT="0" distB="0" distL="0" distR="0">
            <wp:extent cx="2608787"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08787" cy="804672"/>
                    </a:xfrm>
                    <a:prstGeom prst="rect">
                      <a:avLst/>
                    </a:prstGeom>
                  </pic:spPr>
                </pic:pic>
              </a:graphicData>
            </a:graphic>
          </wp:inline>
        </w:drawing>
      </w:r>
    </w:p>
    <w:p w:rsidR="00AF0863" w:rsidRPr="00753151" w:rsidRDefault="00AF0863">
      <w:pPr>
        <w:pStyle w:val="Telobesedila"/>
        <w:rPr>
          <w:rFonts w:ascii="Times New Roman"/>
          <w:lang w:val="sl-SI"/>
        </w:rPr>
      </w:pPr>
    </w:p>
    <w:p w:rsidR="00AF0863" w:rsidRPr="00753151" w:rsidRDefault="00AF0863">
      <w:pPr>
        <w:pStyle w:val="Telobesedila"/>
        <w:spacing w:before="1"/>
        <w:rPr>
          <w:rFonts w:ascii="Times New Roman"/>
          <w:lang w:val="sl-SI"/>
        </w:rPr>
      </w:pPr>
    </w:p>
    <w:p w:rsidR="00AF0863" w:rsidRPr="00753151" w:rsidRDefault="00EF6778">
      <w:pPr>
        <w:tabs>
          <w:tab w:val="left" w:pos="5090"/>
        </w:tabs>
        <w:spacing w:before="1"/>
        <w:ind w:right="3114"/>
        <w:jc w:val="right"/>
        <w:rPr>
          <w:sz w:val="16"/>
          <w:lang w:val="sl-SI"/>
        </w:rPr>
      </w:pPr>
      <w:r w:rsidRPr="00753151">
        <w:rPr>
          <w:sz w:val="16"/>
          <w:lang w:val="sl-SI"/>
        </w:rPr>
        <w:t>Bleiweisova cesta 3,</w:t>
      </w:r>
      <w:r w:rsidRPr="00753151">
        <w:rPr>
          <w:spacing w:val="-1"/>
          <w:sz w:val="16"/>
          <w:lang w:val="sl-SI"/>
        </w:rPr>
        <w:t xml:space="preserve"> </w:t>
      </w:r>
      <w:r w:rsidRPr="00753151">
        <w:rPr>
          <w:sz w:val="16"/>
          <w:lang w:val="sl-SI"/>
        </w:rPr>
        <w:t>4000</w:t>
      </w:r>
      <w:r w:rsidRPr="00753151">
        <w:rPr>
          <w:spacing w:val="-3"/>
          <w:sz w:val="16"/>
          <w:lang w:val="sl-SI"/>
        </w:rPr>
        <w:t xml:space="preserve"> </w:t>
      </w:r>
      <w:r w:rsidRPr="00753151">
        <w:rPr>
          <w:sz w:val="16"/>
          <w:lang w:val="sl-SI"/>
        </w:rPr>
        <w:t>Kranj</w:t>
      </w:r>
      <w:r w:rsidRPr="00753151">
        <w:rPr>
          <w:sz w:val="16"/>
          <w:lang w:val="sl-SI"/>
        </w:rPr>
        <w:tab/>
        <w:t>T: 04 233 62</w:t>
      </w:r>
      <w:r w:rsidRPr="00753151">
        <w:rPr>
          <w:spacing w:val="-2"/>
          <w:sz w:val="16"/>
          <w:lang w:val="sl-SI"/>
        </w:rPr>
        <w:t xml:space="preserve"> </w:t>
      </w:r>
      <w:r w:rsidRPr="00753151">
        <w:rPr>
          <w:sz w:val="16"/>
          <w:lang w:val="sl-SI"/>
        </w:rPr>
        <w:t>00</w:t>
      </w:r>
    </w:p>
    <w:p w:rsidR="00AF0863" w:rsidRPr="00753151" w:rsidRDefault="00EF6778">
      <w:pPr>
        <w:spacing w:before="56"/>
        <w:ind w:right="3090"/>
        <w:jc w:val="right"/>
        <w:rPr>
          <w:sz w:val="16"/>
          <w:lang w:val="sl-SI"/>
        </w:rPr>
      </w:pPr>
      <w:r w:rsidRPr="00753151">
        <w:rPr>
          <w:sz w:val="16"/>
          <w:lang w:val="sl-SI"/>
        </w:rPr>
        <w:t>F: 04 233 62</w:t>
      </w:r>
      <w:r w:rsidRPr="00753151">
        <w:rPr>
          <w:spacing w:val="1"/>
          <w:sz w:val="16"/>
          <w:lang w:val="sl-SI"/>
        </w:rPr>
        <w:t xml:space="preserve"> </w:t>
      </w:r>
      <w:r w:rsidRPr="00753151">
        <w:rPr>
          <w:sz w:val="16"/>
          <w:lang w:val="sl-SI"/>
        </w:rPr>
        <w:t>12</w:t>
      </w:r>
    </w:p>
    <w:p w:rsidR="00AF0863" w:rsidRPr="00753151" w:rsidRDefault="00EF6778">
      <w:pPr>
        <w:spacing w:before="56" w:line="312" w:lineRule="auto"/>
        <w:ind w:left="5730" w:right="2881"/>
        <w:rPr>
          <w:sz w:val="16"/>
          <w:lang w:val="sl-SI"/>
        </w:rPr>
      </w:pPr>
      <w:r w:rsidRPr="00753151">
        <w:rPr>
          <w:sz w:val="16"/>
          <w:lang w:val="sl-SI"/>
        </w:rPr>
        <w:t xml:space="preserve">E: </w:t>
      </w:r>
      <w:hyperlink r:id="rId8">
        <w:r w:rsidRPr="00753151">
          <w:rPr>
            <w:sz w:val="16"/>
            <w:lang w:val="sl-SI"/>
          </w:rPr>
          <w:t>pukr@policija.si</w:t>
        </w:r>
      </w:hyperlink>
      <w:r w:rsidRPr="00753151">
        <w:rPr>
          <w:sz w:val="16"/>
          <w:lang w:val="sl-SI"/>
        </w:rPr>
        <w:t xml:space="preserve"> </w:t>
      </w:r>
      <w:hyperlink r:id="rId9">
        <w:r w:rsidRPr="00753151">
          <w:rPr>
            <w:sz w:val="16"/>
            <w:lang w:val="sl-SI"/>
          </w:rPr>
          <w:t>www.policija.si</w:t>
        </w:r>
      </w:hyperlink>
    </w:p>
    <w:p w:rsidR="00AF0863" w:rsidRPr="00753151" w:rsidRDefault="00AF0863">
      <w:pPr>
        <w:pStyle w:val="Telobesedila"/>
        <w:rPr>
          <w:sz w:val="18"/>
          <w:lang w:val="sl-SI"/>
        </w:rPr>
      </w:pPr>
    </w:p>
    <w:p w:rsidR="00AF0863" w:rsidRPr="00753151" w:rsidRDefault="00AF0863">
      <w:pPr>
        <w:pStyle w:val="Telobesedila"/>
        <w:spacing w:before="2"/>
        <w:rPr>
          <w:lang w:val="sl-SI"/>
        </w:rPr>
      </w:pPr>
    </w:p>
    <w:p w:rsidR="00AF0863" w:rsidRPr="00753151" w:rsidRDefault="00EF6778">
      <w:pPr>
        <w:pStyle w:val="Telobesedila"/>
        <w:tabs>
          <w:tab w:val="left" w:pos="2319"/>
        </w:tabs>
        <w:ind w:left="618"/>
        <w:rPr>
          <w:lang w:val="sl-SI"/>
        </w:rPr>
      </w:pPr>
      <w:r w:rsidRPr="00753151">
        <w:rPr>
          <w:lang w:val="sl-SI"/>
        </w:rPr>
        <w:t>Številka:</w:t>
      </w:r>
      <w:r w:rsidRPr="00753151">
        <w:rPr>
          <w:lang w:val="sl-SI"/>
        </w:rPr>
        <w:tab/>
        <w:t>0101-5/2024/19</w:t>
      </w:r>
      <w:r w:rsidRPr="00753151">
        <w:rPr>
          <w:spacing w:val="54"/>
          <w:lang w:val="sl-SI"/>
        </w:rPr>
        <w:t xml:space="preserve"> </w:t>
      </w:r>
      <w:r w:rsidRPr="00753151">
        <w:rPr>
          <w:lang w:val="sl-SI"/>
        </w:rPr>
        <w:t>(3C11-03)</w:t>
      </w:r>
    </w:p>
    <w:p w:rsidR="00AF0863" w:rsidRPr="00753151" w:rsidRDefault="00EF6778">
      <w:pPr>
        <w:pStyle w:val="Telobesedila"/>
        <w:tabs>
          <w:tab w:val="right" w:pos="3318"/>
        </w:tabs>
        <w:spacing w:before="32"/>
        <w:ind w:left="618"/>
        <w:rPr>
          <w:lang w:val="sl-SI"/>
        </w:rPr>
      </w:pPr>
      <w:r w:rsidRPr="00753151">
        <w:rPr>
          <w:lang w:val="sl-SI"/>
        </w:rPr>
        <w:t>Datum:</w:t>
      </w:r>
      <w:r w:rsidRPr="00753151">
        <w:rPr>
          <w:lang w:val="sl-SI"/>
        </w:rPr>
        <w:tab/>
        <w:t>19. 4.</w:t>
      </w:r>
      <w:r w:rsidRPr="00753151">
        <w:rPr>
          <w:spacing w:val="-7"/>
          <w:lang w:val="sl-SI"/>
        </w:rPr>
        <w:t xml:space="preserve"> </w:t>
      </w:r>
      <w:r w:rsidRPr="00753151">
        <w:rPr>
          <w:lang w:val="sl-SI"/>
        </w:rPr>
        <w:t>2024</w:t>
      </w:r>
    </w:p>
    <w:p w:rsidR="00AF0863" w:rsidRPr="00753151" w:rsidRDefault="00AF0863">
      <w:pPr>
        <w:pStyle w:val="Telobesedila"/>
        <w:rPr>
          <w:sz w:val="22"/>
          <w:lang w:val="sl-SI"/>
        </w:rPr>
      </w:pPr>
    </w:p>
    <w:p w:rsidR="00AF0863" w:rsidRPr="00753151" w:rsidRDefault="00AF0863">
      <w:pPr>
        <w:pStyle w:val="Telobesedila"/>
        <w:rPr>
          <w:sz w:val="22"/>
          <w:lang w:val="sl-SI"/>
        </w:rPr>
      </w:pPr>
    </w:p>
    <w:p w:rsidR="00AF0863" w:rsidRPr="00753151" w:rsidRDefault="00AF0863">
      <w:pPr>
        <w:pStyle w:val="Telobesedila"/>
        <w:rPr>
          <w:sz w:val="22"/>
          <w:lang w:val="sl-SI"/>
        </w:rPr>
      </w:pPr>
    </w:p>
    <w:p w:rsidR="00AF0863" w:rsidRPr="00753151" w:rsidRDefault="00AF0863">
      <w:pPr>
        <w:pStyle w:val="Telobesedila"/>
        <w:rPr>
          <w:sz w:val="22"/>
          <w:lang w:val="sl-SI"/>
        </w:rPr>
      </w:pPr>
    </w:p>
    <w:p w:rsidR="00AF0863" w:rsidRPr="00753151" w:rsidRDefault="00AF0863">
      <w:pPr>
        <w:pStyle w:val="Telobesedila"/>
        <w:rPr>
          <w:sz w:val="22"/>
          <w:lang w:val="sl-SI"/>
        </w:rPr>
      </w:pPr>
    </w:p>
    <w:p w:rsidR="00AF0863" w:rsidRPr="00753151" w:rsidRDefault="00AF0863">
      <w:pPr>
        <w:pStyle w:val="Telobesedila"/>
        <w:rPr>
          <w:sz w:val="22"/>
          <w:lang w:val="sl-SI"/>
        </w:rPr>
      </w:pPr>
    </w:p>
    <w:p w:rsidR="00AF0863" w:rsidRPr="00753151" w:rsidRDefault="00AF0863">
      <w:pPr>
        <w:pStyle w:val="Telobesedila"/>
        <w:rPr>
          <w:sz w:val="22"/>
          <w:lang w:val="sl-SI"/>
        </w:rPr>
      </w:pPr>
    </w:p>
    <w:p w:rsidR="00AF0863" w:rsidRPr="00753151" w:rsidRDefault="00AF0863">
      <w:pPr>
        <w:pStyle w:val="Telobesedila"/>
        <w:spacing w:before="9"/>
        <w:rPr>
          <w:sz w:val="28"/>
          <w:lang w:val="sl-SI"/>
        </w:rPr>
      </w:pPr>
    </w:p>
    <w:p w:rsidR="00AF0863" w:rsidRPr="00753151" w:rsidRDefault="00EF6778">
      <w:pPr>
        <w:spacing w:line="480" w:lineRule="auto"/>
        <w:ind w:left="2329" w:right="1965" w:hanging="1"/>
        <w:jc w:val="center"/>
        <w:rPr>
          <w:b/>
          <w:sz w:val="40"/>
          <w:lang w:val="sl-SI"/>
        </w:rPr>
      </w:pPr>
      <w:r w:rsidRPr="00753151">
        <w:rPr>
          <w:b/>
          <w:sz w:val="40"/>
          <w:lang w:val="sl-SI"/>
        </w:rPr>
        <w:t>POROČILO O DELU POLICIJSKE UPRAVE KRANJ ZA LETO 2023</w:t>
      </w: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4"/>
          <w:lang w:val="sl-SI"/>
        </w:rPr>
      </w:pPr>
    </w:p>
    <w:p w:rsidR="00AF0863" w:rsidRPr="00753151" w:rsidRDefault="00AF0863">
      <w:pPr>
        <w:pStyle w:val="Telobesedila"/>
        <w:rPr>
          <w:b/>
          <w:sz w:val="48"/>
          <w:lang w:val="sl-SI"/>
        </w:rPr>
      </w:pPr>
    </w:p>
    <w:p w:rsidR="00AF0863" w:rsidRPr="00753151" w:rsidRDefault="00EF6778">
      <w:pPr>
        <w:pStyle w:val="Telobesedila"/>
        <w:spacing w:before="1"/>
        <w:ind w:left="4254" w:right="3899"/>
        <w:jc w:val="center"/>
        <w:rPr>
          <w:lang w:val="sl-SI"/>
        </w:rPr>
      </w:pPr>
      <w:r w:rsidRPr="00753151">
        <w:rPr>
          <w:lang w:val="sl-SI"/>
        </w:rPr>
        <w:t>V Kranju, april 2024</w:t>
      </w:r>
    </w:p>
    <w:p w:rsidR="00AF0863" w:rsidRPr="00753151" w:rsidRDefault="00AF0863">
      <w:pPr>
        <w:jc w:val="center"/>
        <w:rPr>
          <w:lang w:val="sl-SI"/>
        </w:rPr>
        <w:sectPr w:rsidR="00AF0863" w:rsidRPr="00753151">
          <w:type w:val="continuous"/>
          <w:pgSz w:w="11910" w:h="16840"/>
          <w:pgMar w:top="900" w:right="1160" w:bottom="280" w:left="800" w:header="708" w:footer="708" w:gutter="0"/>
          <w:cols w:space="708"/>
        </w:sectPr>
      </w:pPr>
    </w:p>
    <w:p w:rsidR="00AF0863" w:rsidRPr="00753151" w:rsidRDefault="00EF6778">
      <w:pPr>
        <w:spacing w:before="78"/>
        <w:ind w:left="618"/>
        <w:rPr>
          <w:b/>
          <w:sz w:val="24"/>
          <w:lang w:val="sl-SI"/>
        </w:rPr>
      </w:pPr>
      <w:r w:rsidRPr="00753151">
        <w:rPr>
          <w:b/>
          <w:sz w:val="24"/>
          <w:lang w:val="sl-SI"/>
        </w:rPr>
        <w:lastRenderedPageBreak/>
        <w:t>V S E B I N A:</w:t>
      </w:r>
    </w:p>
    <w:sdt>
      <w:sdtPr>
        <w:rPr>
          <w:i/>
          <w:lang w:val="sl-SI"/>
        </w:rPr>
        <w:id w:val="-179662071"/>
        <w:docPartObj>
          <w:docPartGallery w:val="Table of Contents"/>
          <w:docPartUnique/>
        </w:docPartObj>
      </w:sdtPr>
      <w:sdtEndPr/>
      <w:sdtContent>
        <w:p w:rsidR="00AF0863" w:rsidRPr="00753151" w:rsidRDefault="00EF6778">
          <w:pPr>
            <w:pStyle w:val="Kazalovsebine2"/>
            <w:tabs>
              <w:tab w:val="right" w:leader="dot" w:pos="9616"/>
            </w:tabs>
            <w:spacing w:before="277"/>
            <w:rPr>
              <w:lang w:val="sl-SI"/>
            </w:rPr>
          </w:pPr>
          <w:hyperlink w:anchor="_TOC_250025" w:history="1">
            <w:r w:rsidRPr="00753151">
              <w:rPr>
                <w:lang w:val="sl-SI"/>
              </w:rPr>
              <w:t>Metodološka</w:t>
            </w:r>
            <w:r w:rsidRPr="00753151">
              <w:rPr>
                <w:spacing w:val="-3"/>
                <w:lang w:val="sl-SI"/>
              </w:rPr>
              <w:t xml:space="preserve"> </w:t>
            </w:r>
            <w:r w:rsidRPr="00753151">
              <w:rPr>
                <w:lang w:val="sl-SI"/>
              </w:rPr>
              <w:t>pojasnila</w:t>
            </w:r>
            <w:r w:rsidRPr="00753151">
              <w:rPr>
                <w:lang w:val="sl-SI"/>
              </w:rPr>
              <w:tab/>
              <w:t>3</w:t>
            </w:r>
          </w:hyperlink>
        </w:p>
        <w:p w:rsidR="00AF0863" w:rsidRPr="00753151" w:rsidRDefault="00EF6778">
          <w:pPr>
            <w:pStyle w:val="Kazalovsebine2"/>
            <w:tabs>
              <w:tab w:val="right" w:leader="dot" w:pos="9627"/>
            </w:tabs>
            <w:rPr>
              <w:lang w:val="sl-SI"/>
            </w:rPr>
          </w:pPr>
          <w:hyperlink w:anchor="_TOC_250024" w:history="1">
            <w:r w:rsidRPr="00753151">
              <w:rPr>
                <w:lang w:val="sl-SI"/>
              </w:rPr>
              <w:t>PU Kranj</w:t>
            </w:r>
            <w:r w:rsidRPr="00753151">
              <w:rPr>
                <w:spacing w:val="1"/>
                <w:lang w:val="sl-SI"/>
              </w:rPr>
              <w:t xml:space="preserve"> </w:t>
            </w:r>
            <w:r w:rsidRPr="00753151">
              <w:rPr>
                <w:lang w:val="sl-SI"/>
              </w:rPr>
              <w:t>v</w:t>
            </w:r>
            <w:r w:rsidRPr="00753151">
              <w:rPr>
                <w:spacing w:val="-3"/>
                <w:lang w:val="sl-SI"/>
              </w:rPr>
              <w:t xml:space="preserve"> </w:t>
            </w:r>
            <w:r w:rsidRPr="00753151">
              <w:rPr>
                <w:lang w:val="sl-SI"/>
              </w:rPr>
              <w:t>številkah</w:t>
            </w:r>
            <w:r w:rsidRPr="00753151">
              <w:rPr>
                <w:lang w:val="sl-SI"/>
              </w:rPr>
              <w:tab/>
              <w:t>3</w:t>
            </w:r>
          </w:hyperlink>
        </w:p>
        <w:p w:rsidR="00AF0863" w:rsidRPr="00753151" w:rsidRDefault="00EF6778">
          <w:pPr>
            <w:pStyle w:val="Kazalovsebine1"/>
            <w:tabs>
              <w:tab w:val="right" w:leader="dot" w:pos="9678"/>
            </w:tabs>
            <w:spacing w:before="235"/>
            <w:ind w:firstLine="0"/>
            <w:rPr>
              <w:lang w:val="sl-SI"/>
            </w:rPr>
          </w:pPr>
          <w:r w:rsidRPr="00753151">
            <w:rPr>
              <w:lang w:val="sl-SI"/>
            </w:rPr>
            <w:t>METODOLOŠKA</w:t>
          </w:r>
          <w:r w:rsidRPr="00753151">
            <w:rPr>
              <w:spacing w:val="-4"/>
              <w:lang w:val="sl-SI"/>
            </w:rPr>
            <w:t xml:space="preserve"> </w:t>
          </w:r>
          <w:r w:rsidRPr="00753151">
            <w:rPr>
              <w:lang w:val="sl-SI"/>
            </w:rPr>
            <w:t>POJASNILA</w:t>
          </w:r>
          <w:r w:rsidRPr="00753151">
            <w:rPr>
              <w:lang w:val="sl-SI"/>
            </w:rPr>
            <w:tab/>
            <w:t>3</w:t>
          </w:r>
        </w:p>
        <w:p w:rsidR="00AF0863" w:rsidRPr="00753151" w:rsidRDefault="00EF6778">
          <w:pPr>
            <w:pStyle w:val="Kazalovsebine1"/>
            <w:tabs>
              <w:tab w:val="right" w:leader="dot" w:pos="9678"/>
            </w:tabs>
            <w:ind w:firstLine="0"/>
            <w:rPr>
              <w:lang w:val="sl-SI"/>
            </w:rPr>
          </w:pPr>
          <w:r w:rsidRPr="00753151">
            <w:rPr>
              <w:lang w:val="sl-SI"/>
            </w:rPr>
            <w:t>PU KRANJ</w:t>
          </w:r>
          <w:r w:rsidRPr="00753151">
            <w:rPr>
              <w:spacing w:val="-2"/>
              <w:lang w:val="sl-SI"/>
            </w:rPr>
            <w:t xml:space="preserve"> </w:t>
          </w:r>
          <w:r w:rsidRPr="00753151">
            <w:rPr>
              <w:lang w:val="sl-SI"/>
            </w:rPr>
            <w:t>V ŠTEVILKAH</w:t>
          </w:r>
          <w:r w:rsidRPr="00753151">
            <w:rPr>
              <w:lang w:val="sl-SI"/>
            </w:rPr>
            <w:tab/>
            <w:t>3</w:t>
          </w:r>
        </w:p>
        <w:p w:rsidR="00AF0863" w:rsidRPr="00753151" w:rsidRDefault="00EF6778">
          <w:pPr>
            <w:pStyle w:val="Kazalovsebine1"/>
            <w:numPr>
              <w:ilvl w:val="0"/>
              <w:numId w:val="2"/>
            </w:numPr>
            <w:tabs>
              <w:tab w:val="left" w:pos="1098"/>
              <w:tab w:val="left" w:pos="1099"/>
              <w:tab w:val="right" w:leader="dot" w:pos="9678"/>
            </w:tabs>
            <w:spacing w:before="180"/>
            <w:ind w:hanging="481"/>
            <w:rPr>
              <w:lang w:val="sl-SI"/>
            </w:rPr>
          </w:pPr>
          <w:r w:rsidRPr="00753151">
            <w:rPr>
              <w:lang w:val="sl-SI"/>
            </w:rPr>
            <w:t>ZNAČILNOSTI DELA POLICIJSKE UPRAVE KRANJ V</w:t>
          </w:r>
          <w:r w:rsidRPr="00753151">
            <w:rPr>
              <w:spacing w:val="-7"/>
              <w:lang w:val="sl-SI"/>
            </w:rPr>
            <w:t xml:space="preserve"> </w:t>
          </w:r>
          <w:r w:rsidRPr="00753151">
            <w:rPr>
              <w:lang w:val="sl-SI"/>
            </w:rPr>
            <w:t>LETU</w:t>
          </w:r>
          <w:r w:rsidRPr="00753151">
            <w:rPr>
              <w:spacing w:val="-2"/>
              <w:lang w:val="sl-SI"/>
            </w:rPr>
            <w:t xml:space="preserve"> </w:t>
          </w:r>
          <w:r w:rsidRPr="00753151">
            <w:rPr>
              <w:lang w:val="sl-SI"/>
            </w:rPr>
            <w:t>2022</w:t>
          </w:r>
          <w:r w:rsidRPr="00753151">
            <w:rPr>
              <w:lang w:val="sl-SI"/>
            </w:rPr>
            <w:tab/>
            <w:t>5</w:t>
          </w:r>
        </w:p>
        <w:p w:rsidR="00AF0863" w:rsidRPr="00753151" w:rsidRDefault="00EF6778">
          <w:pPr>
            <w:pStyle w:val="Kazalovsebine1"/>
            <w:numPr>
              <w:ilvl w:val="0"/>
              <w:numId w:val="2"/>
            </w:numPr>
            <w:tabs>
              <w:tab w:val="left" w:pos="1098"/>
              <w:tab w:val="left" w:pos="1099"/>
              <w:tab w:val="right" w:leader="dot" w:pos="9678"/>
            </w:tabs>
            <w:ind w:hanging="481"/>
            <w:rPr>
              <w:lang w:val="sl-SI"/>
            </w:rPr>
          </w:pPr>
          <w:hyperlink w:anchor="_TOC_250023" w:history="1">
            <w:r w:rsidRPr="00753151">
              <w:rPr>
                <w:lang w:val="sl-SI"/>
              </w:rPr>
              <w:t>DELO PO POSAMEZNIH</w:t>
            </w:r>
            <w:r w:rsidRPr="00753151">
              <w:rPr>
                <w:spacing w:val="5"/>
                <w:lang w:val="sl-SI"/>
              </w:rPr>
              <w:t xml:space="preserve"> </w:t>
            </w:r>
            <w:r w:rsidRPr="00753151">
              <w:rPr>
                <w:lang w:val="sl-SI"/>
              </w:rPr>
              <w:t>DELOVNIH</w:t>
            </w:r>
            <w:r w:rsidRPr="00753151">
              <w:rPr>
                <w:spacing w:val="-2"/>
                <w:lang w:val="sl-SI"/>
              </w:rPr>
              <w:t xml:space="preserve"> </w:t>
            </w:r>
            <w:r w:rsidRPr="00753151">
              <w:rPr>
                <w:lang w:val="sl-SI"/>
              </w:rPr>
              <w:t>PODROČJIH</w:t>
            </w:r>
            <w:r w:rsidRPr="00753151">
              <w:rPr>
                <w:lang w:val="sl-SI"/>
              </w:rPr>
              <w:tab/>
              <w:t>7</w:t>
            </w:r>
          </w:hyperlink>
        </w:p>
        <w:p w:rsidR="00AF0863" w:rsidRPr="00753151" w:rsidRDefault="00EF6778">
          <w:pPr>
            <w:pStyle w:val="Kazalovsebine3"/>
            <w:numPr>
              <w:ilvl w:val="1"/>
              <w:numId w:val="2"/>
            </w:numPr>
            <w:tabs>
              <w:tab w:val="left" w:pos="1337"/>
              <w:tab w:val="left" w:pos="1339"/>
              <w:tab w:val="right" w:leader="dot" w:pos="9678"/>
            </w:tabs>
            <w:ind w:hanging="481"/>
            <w:rPr>
              <w:lang w:val="sl-SI"/>
            </w:rPr>
          </w:pPr>
          <w:hyperlink w:anchor="_TOC_250022" w:history="1">
            <w:r w:rsidRPr="00753151">
              <w:rPr>
                <w:lang w:val="sl-SI"/>
              </w:rPr>
              <w:t>TEMELJNE</w:t>
            </w:r>
            <w:r w:rsidRPr="00753151">
              <w:rPr>
                <w:spacing w:val="-13"/>
                <w:lang w:val="sl-SI"/>
              </w:rPr>
              <w:t xml:space="preserve"> </w:t>
            </w:r>
            <w:r w:rsidRPr="00753151">
              <w:rPr>
                <w:lang w:val="sl-SI"/>
              </w:rPr>
              <w:t>DEJAVNOSTI</w:t>
            </w:r>
            <w:r w:rsidRPr="00753151">
              <w:rPr>
                <w:lang w:val="sl-SI"/>
              </w:rPr>
              <w:tab/>
              <w:t>7</w:t>
            </w:r>
          </w:hyperlink>
        </w:p>
        <w:p w:rsidR="00AF0863" w:rsidRPr="00753151" w:rsidRDefault="00EF6778">
          <w:pPr>
            <w:pStyle w:val="Kazalovsebine4"/>
            <w:numPr>
              <w:ilvl w:val="2"/>
              <w:numId w:val="2"/>
            </w:numPr>
            <w:tabs>
              <w:tab w:val="left" w:pos="1818"/>
              <w:tab w:val="left" w:pos="1819"/>
              <w:tab w:val="right" w:leader="dot" w:pos="9678"/>
            </w:tabs>
            <w:spacing w:before="178"/>
            <w:ind w:hanging="721"/>
            <w:rPr>
              <w:lang w:val="sl-SI"/>
            </w:rPr>
          </w:pPr>
          <w:hyperlink w:anchor="_TOC_250021" w:history="1">
            <w:r w:rsidRPr="00753151">
              <w:rPr>
                <w:lang w:val="sl-SI"/>
              </w:rPr>
              <w:t>Odkrivanje in</w:t>
            </w:r>
            <w:r w:rsidRPr="00753151">
              <w:rPr>
                <w:spacing w:val="-2"/>
                <w:lang w:val="sl-SI"/>
              </w:rPr>
              <w:t xml:space="preserve"> </w:t>
            </w:r>
            <w:r w:rsidRPr="00753151">
              <w:rPr>
                <w:lang w:val="sl-SI"/>
              </w:rPr>
              <w:t>preiskovanje</w:t>
            </w:r>
            <w:r w:rsidRPr="00753151">
              <w:rPr>
                <w:spacing w:val="2"/>
                <w:lang w:val="sl-SI"/>
              </w:rPr>
              <w:t xml:space="preserve"> </w:t>
            </w:r>
            <w:r w:rsidRPr="00753151">
              <w:rPr>
                <w:lang w:val="sl-SI"/>
              </w:rPr>
              <w:t>kriminalitete</w:t>
            </w:r>
            <w:r w:rsidRPr="00753151">
              <w:rPr>
                <w:lang w:val="sl-SI"/>
              </w:rPr>
              <w:tab/>
              <w:t>7</w:t>
            </w:r>
          </w:hyperlink>
        </w:p>
        <w:p w:rsidR="00AF0863" w:rsidRPr="00753151" w:rsidRDefault="00EF6778">
          <w:pPr>
            <w:pStyle w:val="Kazalovsebine4"/>
            <w:numPr>
              <w:ilvl w:val="2"/>
              <w:numId w:val="2"/>
            </w:numPr>
            <w:tabs>
              <w:tab w:val="left" w:pos="1818"/>
              <w:tab w:val="left" w:pos="1819"/>
              <w:tab w:val="right" w:leader="dot" w:pos="9678"/>
            </w:tabs>
            <w:spacing w:before="178"/>
            <w:ind w:hanging="721"/>
            <w:rPr>
              <w:lang w:val="sl-SI"/>
            </w:rPr>
          </w:pPr>
          <w:hyperlink w:anchor="_TOC_250020" w:history="1">
            <w:r w:rsidRPr="00753151">
              <w:rPr>
                <w:lang w:val="sl-SI"/>
              </w:rPr>
              <w:t>Vzdrževanje javnega reda in zagotavljanje splošne varnosti ljudi</w:t>
            </w:r>
            <w:r w:rsidRPr="00753151">
              <w:rPr>
                <w:spacing w:val="-16"/>
                <w:lang w:val="sl-SI"/>
              </w:rPr>
              <w:t xml:space="preserve"> </w:t>
            </w:r>
            <w:r w:rsidRPr="00753151">
              <w:rPr>
                <w:lang w:val="sl-SI"/>
              </w:rPr>
              <w:t>in</w:t>
            </w:r>
            <w:r w:rsidRPr="00753151">
              <w:rPr>
                <w:spacing w:val="1"/>
                <w:lang w:val="sl-SI"/>
              </w:rPr>
              <w:t xml:space="preserve"> </w:t>
            </w:r>
            <w:r w:rsidRPr="00753151">
              <w:rPr>
                <w:lang w:val="sl-SI"/>
              </w:rPr>
              <w:t>premoženja</w:t>
            </w:r>
            <w:r w:rsidRPr="00753151">
              <w:rPr>
                <w:lang w:val="sl-SI"/>
              </w:rPr>
              <w:tab/>
              <w:t>9</w:t>
            </w:r>
          </w:hyperlink>
        </w:p>
        <w:p w:rsidR="00AF0863" w:rsidRPr="00753151" w:rsidRDefault="00EF6778">
          <w:pPr>
            <w:pStyle w:val="Kazalovsebine4"/>
            <w:numPr>
              <w:ilvl w:val="2"/>
              <w:numId w:val="2"/>
            </w:numPr>
            <w:tabs>
              <w:tab w:val="left" w:pos="1818"/>
              <w:tab w:val="left" w:pos="1819"/>
              <w:tab w:val="right" w:leader="dot" w:pos="9678"/>
            </w:tabs>
            <w:spacing w:before="181"/>
            <w:ind w:hanging="721"/>
            <w:rPr>
              <w:lang w:val="sl-SI"/>
            </w:rPr>
          </w:pPr>
          <w:hyperlink w:anchor="_TOC_250019" w:history="1">
            <w:r w:rsidRPr="00753151">
              <w:rPr>
                <w:lang w:val="sl-SI"/>
              </w:rPr>
              <w:t>Zagotavljanje varnosti</w:t>
            </w:r>
            <w:r w:rsidRPr="00753151">
              <w:rPr>
                <w:spacing w:val="-3"/>
                <w:lang w:val="sl-SI"/>
              </w:rPr>
              <w:t xml:space="preserve"> </w:t>
            </w:r>
            <w:r w:rsidRPr="00753151">
              <w:rPr>
                <w:lang w:val="sl-SI"/>
              </w:rPr>
              <w:t>cestnega</w:t>
            </w:r>
            <w:r w:rsidRPr="00753151">
              <w:rPr>
                <w:spacing w:val="2"/>
                <w:lang w:val="sl-SI"/>
              </w:rPr>
              <w:t xml:space="preserve"> </w:t>
            </w:r>
            <w:r w:rsidRPr="00753151">
              <w:rPr>
                <w:lang w:val="sl-SI"/>
              </w:rPr>
              <w:t>prometa</w:t>
            </w:r>
            <w:r w:rsidRPr="00753151">
              <w:rPr>
                <w:lang w:val="sl-SI"/>
              </w:rPr>
              <w:tab/>
              <w:t>9</w:t>
            </w:r>
          </w:hyperlink>
        </w:p>
        <w:p w:rsidR="00AF0863" w:rsidRPr="00753151" w:rsidRDefault="00EF6778">
          <w:pPr>
            <w:pStyle w:val="Kazalovsebine4"/>
            <w:numPr>
              <w:ilvl w:val="2"/>
              <w:numId w:val="2"/>
            </w:numPr>
            <w:tabs>
              <w:tab w:val="left" w:pos="1818"/>
              <w:tab w:val="left" w:pos="1819"/>
              <w:tab w:val="right" w:leader="dot" w:pos="9675"/>
            </w:tabs>
            <w:ind w:hanging="721"/>
            <w:rPr>
              <w:lang w:val="sl-SI"/>
            </w:rPr>
          </w:pPr>
          <w:hyperlink w:anchor="_TOC_250018" w:history="1">
            <w:r w:rsidRPr="00753151">
              <w:rPr>
                <w:lang w:val="sl-SI"/>
              </w:rPr>
              <w:t>Nadzor drža</w:t>
            </w:r>
            <w:r w:rsidRPr="00753151">
              <w:rPr>
                <w:lang w:val="sl-SI"/>
              </w:rPr>
              <w:t>vne meje in izvajanje predpisov</w:t>
            </w:r>
            <w:r w:rsidRPr="00753151">
              <w:rPr>
                <w:spacing w:val="-1"/>
                <w:lang w:val="sl-SI"/>
              </w:rPr>
              <w:t xml:space="preserve"> </w:t>
            </w:r>
            <w:r w:rsidRPr="00753151">
              <w:rPr>
                <w:lang w:val="sl-SI"/>
              </w:rPr>
              <w:t>o</w:t>
            </w:r>
            <w:r w:rsidRPr="00753151">
              <w:rPr>
                <w:spacing w:val="-1"/>
                <w:lang w:val="sl-SI"/>
              </w:rPr>
              <w:t xml:space="preserve"> </w:t>
            </w:r>
            <w:r w:rsidRPr="00753151">
              <w:rPr>
                <w:lang w:val="sl-SI"/>
              </w:rPr>
              <w:t>tujcih</w:t>
            </w:r>
            <w:r w:rsidRPr="00753151">
              <w:rPr>
                <w:lang w:val="sl-SI"/>
              </w:rPr>
              <w:tab/>
              <w:t>10</w:t>
            </w:r>
          </w:hyperlink>
        </w:p>
        <w:p w:rsidR="00AF0863" w:rsidRPr="00753151" w:rsidRDefault="00EF6778">
          <w:pPr>
            <w:pStyle w:val="Kazalovsebine4"/>
            <w:numPr>
              <w:ilvl w:val="2"/>
              <w:numId w:val="2"/>
            </w:numPr>
            <w:tabs>
              <w:tab w:val="left" w:pos="1818"/>
              <w:tab w:val="left" w:pos="1819"/>
              <w:tab w:val="right" w:leader="dot" w:pos="9676"/>
            </w:tabs>
            <w:spacing w:before="181"/>
            <w:ind w:hanging="721"/>
            <w:rPr>
              <w:lang w:val="sl-SI"/>
            </w:rPr>
          </w:pPr>
          <w:hyperlink w:anchor="_TOC_250017" w:history="1">
            <w:r w:rsidRPr="00753151">
              <w:rPr>
                <w:lang w:val="sl-SI"/>
              </w:rPr>
              <w:t>Postopki policije po Zakonu o prekrških in vložena</w:t>
            </w:r>
            <w:r w:rsidRPr="00753151">
              <w:rPr>
                <w:spacing w:val="-9"/>
                <w:lang w:val="sl-SI"/>
              </w:rPr>
              <w:t xml:space="preserve"> </w:t>
            </w:r>
            <w:r w:rsidRPr="00753151">
              <w:rPr>
                <w:lang w:val="sl-SI"/>
              </w:rPr>
              <w:t>pravna</w:t>
            </w:r>
            <w:r w:rsidRPr="00753151">
              <w:rPr>
                <w:spacing w:val="-2"/>
                <w:lang w:val="sl-SI"/>
              </w:rPr>
              <w:t xml:space="preserve"> </w:t>
            </w:r>
            <w:r w:rsidRPr="00753151">
              <w:rPr>
                <w:lang w:val="sl-SI"/>
              </w:rPr>
              <w:t>sredstva</w:t>
            </w:r>
            <w:r w:rsidRPr="00753151">
              <w:rPr>
                <w:lang w:val="sl-SI"/>
              </w:rPr>
              <w:tab/>
              <w:t>11</w:t>
            </w:r>
          </w:hyperlink>
        </w:p>
        <w:p w:rsidR="00AF0863" w:rsidRPr="00753151" w:rsidRDefault="00EF6778">
          <w:pPr>
            <w:pStyle w:val="Kazalovsebine4"/>
            <w:numPr>
              <w:ilvl w:val="2"/>
              <w:numId w:val="2"/>
            </w:numPr>
            <w:tabs>
              <w:tab w:val="left" w:pos="1818"/>
              <w:tab w:val="left" w:pos="1819"/>
              <w:tab w:val="right" w:leader="dot" w:pos="9675"/>
            </w:tabs>
            <w:ind w:hanging="721"/>
            <w:rPr>
              <w:lang w:val="sl-SI"/>
            </w:rPr>
          </w:pPr>
          <w:hyperlink w:anchor="_TOC_250016" w:history="1">
            <w:r w:rsidRPr="00753151">
              <w:rPr>
                <w:lang w:val="sl-SI"/>
              </w:rPr>
              <w:t>Varovanje določenih oseb</w:t>
            </w:r>
            <w:r w:rsidRPr="00753151">
              <w:rPr>
                <w:spacing w:val="1"/>
                <w:lang w:val="sl-SI"/>
              </w:rPr>
              <w:t xml:space="preserve"> </w:t>
            </w:r>
            <w:r w:rsidRPr="00753151">
              <w:rPr>
                <w:lang w:val="sl-SI"/>
              </w:rPr>
              <w:t>in</w:t>
            </w:r>
            <w:r w:rsidRPr="00753151">
              <w:rPr>
                <w:spacing w:val="-2"/>
                <w:lang w:val="sl-SI"/>
              </w:rPr>
              <w:t xml:space="preserve"> </w:t>
            </w:r>
            <w:r w:rsidRPr="00753151">
              <w:rPr>
                <w:lang w:val="sl-SI"/>
              </w:rPr>
              <w:t>objektov</w:t>
            </w:r>
            <w:r w:rsidRPr="00753151">
              <w:rPr>
                <w:lang w:val="sl-SI"/>
              </w:rPr>
              <w:tab/>
              <w:t>11</w:t>
            </w:r>
          </w:hyperlink>
        </w:p>
        <w:p w:rsidR="00AF0863" w:rsidRPr="00753151" w:rsidRDefault="00EF6778">
          <w:pPr>
            <w:pStyle w:val="Kazalovsebine3"/>
            <w:numPr>
              <w:ilvl w:val="1"/>
              <w:numId w:val="2"/>
            </w:numPr>
            <w:tabs>
              <w:tab w:val="left" w:pos="1337"/>
              <w:tab w:val="left" w:pos="1339"/>
              <w:tab w:val="right" w:leader="dot" w:pos="9675"/>
            </w:tabs>
            <w:spacing w:before="183"/>
            <w:ind w:hanging="481"/>
            <w:rPr>
              <w:lang w:val="sl-SI"/>
            </w:rPr>
          </w:pPr>
          <w:hyperlink w:anchor="_TOC_250015" w:history="1">
            <w:r w:rsidRPr="00753151">
              <w:rPr>
                <w:lang w:val="sl-SI"/>
              </w:rPr>
              <w:t>DRUGE</w:t>
            </w:r>
            <w:r w:rsidRPr="00753151">
              <w:rPr>
                <w:spacing w:val="-12"/>
                <w:lang w:val="sl-SI"/>
              </w:rPr>
              <w:t xml:space="preserve"> </w:t>
            </w:r>
            <w:r w:rsidRPr="00753151">
              <w:rPr>
                <w:lang w:val="sl-SI"/>
              </w:rPr>
              <w:t>DEJAVNOSTI</w:t>
            </w:r>
            <w:r w:rsidRPr="00753151">
              <w:rPr>
                <w:lang w:val="sl-SI"/>
              </w:rPr>
              <w:tab/>
              <w:t>12</w:t>
            </w:r>
          </w:hyperlink>
        </w:p>
        <w:p w:rsidR="00AF0863" w:rsidRPr="00753151" w:rsidRDefault="00EF6778">
          <w:pPr>
            <w:pStyle w:val="Kazalovsebine4"/>
            <w:numPr>
              <w:ilvl w:val="2"/>
              <w:numId w:val="2"/>
            </w:numPr>
            <w:tabs>
              <w:tab w:val="left" w:pos="1818"/>
              <w:tab w:val="left" w:pos="1819"/>
              <w:tab w:val="right" w:leader="dot" w:pos="9675"/>
            </w:tabs>
            <w:spacing w:before="176"/>
            <w:ind w:hanging="721"/>
            <w:rPr>
              <w:lang w:val="sl-SI"/>
            </w:rPr>
          </w:pPr>
          <w:hyperlink w:anchor="_TOC_250014" w:history="1">
            <w:r w:rsidRPr="00753151">
              <w:rPr>
                <w:lang w:val="sl-SI"/>
              </w:rPr>
              <w:t>Policijsko delo</w:t>
            </w:r>
            <w:r w:rsidRPr="00753151">
              <w:rPr>
                <w:spacing w:val="-5"/>
                <w:lang w:val="sl-SI"/>
              </w:rPr>
              <w:t xml:space="preserve"> </w:t>
            </w:r>
            <w:r w:rsidRPr="00753151">
              <w:rPr>
                <w:lang w:val="sl-SI"/>
              </w:rPr>
              <w:t>v</w:t>
            </w:r>
            <w:r w:rsidRPr="00753151">
              <w:rPr>
                <w:spacing w:val="-1"/>
                <w:lang w:val="sl-SI"/>
              </w:rPr>
              <w:t xml:space="preserve"> </w:t>
            </w:r>
            <w:r w:rsidRPr="00753151">
              <w:rPr>
                <w:lang w:val="sl-SI"/>
              </w:rPr>
              <w:t>skupnosti</w:t>
            </w:r>
            <w:r w:rsidRPr="00753151">
              <w:rPr>
                <w:lang w:val="sl-SI"/>
              </w:rPr>
              <w:tab/>
              <w:t>12</w:t>
            </w:r>
          </w:hyperlink>
        </w:p>
        <w:p w:rsidR="00AF0863" w:rsidRPr="00753151" w:rsidRDefault="00EF6778">
          <w:pPr>
            <w:pStyle w:val="Kazalovsebine4"/>
            <w:numPr>
              <w:ilvl w:val="2"/>
              <w:numId w:val="2"/>
            </w:numPr>
            <w:tabs>
              <w:tab w:val="left" w:pos="1818"/>
              <w:tab w:val="left" w:pos="1819"/>
              <w:tab w:val="right" w:leader="dot" w:pos="9675"/>
            </w:tabs>
            <w:ind w:hanging="721"/>
            <w:rPr>
              <w:lang w:val="sl-SI"/>
            </w:rPr>
          </w:pPr>
          <w:hyperlink w:anchor="_TOC_250013" w:history="1">
            <w:r w:rsidRPr="00753151">
              <w:rPr>
                <w:lang w:val="sl-SI"/>
              </w:rPr>
              <w:t>Operativno-komunikacijska</w:t>
            </w:r>
            <w:r w:rsidRPr="00753151">
              <w:rPr>
                <w:spacing w:val="-3"/>
                <w:lang w:val="sl-SI"/>
              </w:rPr>
              <w:t xml:space="preserve"> </w:t>
            </w:r>
            <w:r w:rsidRPr="00753151">
              <w:rPr>
                <w:lang w:val="sl-SI"/>
              </w:rPr>
              <w:t>dejavnost</w:t>
            </w:r>
            <w:r w:rsidRPr="00753151">
              <w:rPr>
                <w:lang w:val="sl-SI"/>
              </w:rPr>
              <w:tab/>
              <w:t>12</w:t>
            </w:r>
          </w:hyperlink>
        </w:p>
        <w:p w:rsidR="00AF0863" w:rsidRPr="00753151" w:rsidRDefault="00EF6778">
          <w:pPr>
            <w:pStyle w:val="Kazalovsebine4"/>
            <w:numPr>
              <w:ilvl w:val="2"/>
              <w:numId w:val="2"/>
            </w:numPr>
            <w:tabs>
              <w:tab w:val="left" w:pos="1818"/>
              <w:tab w:val="left" w:pos="1819"/>
              <w:tab w:val="right" w:leader="dot" w:pos="9675"/>
            </w:tabs>
            <w:ind w:hanging="721"/>
            <w:rPr>
              <w:lang w:val="sl-SI"/>
            </w:rPr>
          </w:pPr>
          <w:hyperlink w:anchor="_TOC_250012" w:history="1">
            <w:r w:rsidRPr="00753151">
              <w:rPr>
                <w:lang w:val="sl-SI"/>
              </w:rPr>
              <w:t>Forenzična in</w:t>
            </w:r>
            <w:r w:rsidRPr="00753151">
              <w:rPr>
                <w:spacing w:val="-1"/>
                <w:lang w:val="sl-SI"/>
              </w:rPr>
              <w:t xml:space="preserve"> </w:t>
            </w:r>
            <w:r w:rsidRPr="00753151">
              <w:rPr>
                <w:lang w:val="sl-SI"/>
              </w:rPr>
              <w:t>kriminalistično-tehnična</w:t>
            </w:r>
            <w:r w:rsidRPr="00753151">
              <w:rPr>
                <w:spacing w:val="1"/>
                <w:lang w:val="sl-SI"/>
              </w:rPr>
              <w:t xml:space="preserve"> </w:t>
            </w:r>
            <w:r w:rsidRPr="00753151">
              <w:rPr>
                <w:lang w:val="sl-SI"/>
              </w:rPr>
              <w:t>dejavnost</w:t>
            </w:r>
            <w:r w:rsidRPr="00753151">
              <w:rPr>
                <w:lang w:val="sl-SI"/>
              </w:rPr>
              <w:tab/>
              <w:t>12</w:t>
            </w:r>
          </w:hyperlink>
        </w:p>
        <w:p w:rsidR="00AF0863" w:rsidRPr="00753151" w:rsidRDefault="00EF6778">
          <w:pPr>
            <w:pStyle w:val="Kazalovsebine4"/>
            <w:numPr>
              <w:ilvl w:val="2"/>
              <w:numId w:val="2"/>
            </w:numPr>
            <w:tabs>
              <w:tab w:val="left" w:pos="1818"/>
              <w:tab w:val="left" w:pos="1819"/>
              <w:tab w:val="right" w:leader="dot" w:pos="9675"/>
            </w:tabs>
            <w:spacing w:before="181"/>
            <w:ind w:hanging="721"/>
            <w:rPr>
              <w:lang w:val="sl-SI"/>
            </w:rPr>
          </w:pPr>
          <w:hyperlink w:anchor="_TOC_250011" w:history="1">
            <w:r w:rsidRPr="00753151">
              <w:rPr>
                <w:lang w:val="sl-SI"/>
              </w:rPr>
              <w:t>Analitska</w:t>
            </w:r>
            <w:r w:rsidRPr="00753151">
              <w:rPr>
                <w:spacing w:val="-1"/>
                <w:lang w:val="sl-SI"/>
              </w:rPr>
              <w:t xml:space="preserve"> </w:t>
            </w:r>
            <w:r w:rsidRPr="00753151">
              <w:rPr>
                <w:lang w:val="sl-SI"/>
              </w:rPr>
              <w:t>dejavnost</w:t>
            </w:r>
            <w:r w:rsidRPr="00753151">
              <w:rPr>
                <w:lang w:val="sl-SI"/>
              </w:rPr>
              <w:tab/>
              <w:t>13</w:t>
            </w:r>
          </w:hyperlink>
        </w:p>
        <w:p w:rsidR="00AF0863" w:rsidRPr="00753151" w:rsidRDefault="00EF6778">
          <w:pPr>
            <w:pStyle w:val="Kazalovsebine4"/>
            <w:numPr>
              <w:ilvl w:val="2"/>
              <w:numId w:val="2"/>
            </w:numPr>
            <w:tabs>
              <w:tab w:val="left" w:pos="1818"/>
              <w:tab w:val="left" w:pos="1819"/>
              <w:tab w:val="right" w:leader="dot" w:pos="9676"/>
            </w:tabs>
            <w:ind w:hanging="721"/>
            <w:rPr>
              <w:lang w:val="sl-SI"/>
            </w:rPr>
          </w:pPr>
          <w:hyperlink w:anchor="_TOC_250010" w:history="1">
            <w:r w:rsidRPr="00753151">
              <w:rPr>
                <w:lang w:val="sl-SI"/>
              </w:rPr>
              <w:t>Nadzorna</w:t>
            </w:r>
            <w:r w:rsidRPr="00753151">
              <w:rPr>
                <w:spacing w:val="-1"/>
                <w:lang w:val="sl-SI"/>
              </w:rPr>
              <w:t xml:space="preserve"> </w:t>
            </w:r>
            <w:r w:rsidRPr="00753151">
              <w:rPr>
                <w:lang w:val="sl-SI"/>
              </w:rPr>
              <w:t>dejavnost</w:t>
            </w:r>
            <w:r w:rsidRPr="00753151">
              <w:rPr>
                <w:lang w:val="sl-SI"/>
              </w:rPr>
              <w:tab/>
              <w:t>13</w:t>
            </w:r>
          </w:hyperlink>
        </w:p>
        <w:p w:rsidR="00AF0863" w:rsidRPr="00753151" w:rsidRDefault="00EF6778">
          <w:pPr>
            <w:pStyle w:val="Kazalovsebine4"/>
            <w:numPr>
              <w:ilvl w:val="2"/>
              <w:numId w:val="2"/>
            </w:numPr>
            <w:tabs>
              <w:tab w:val="left" w:pos="1818"/>
              <w:tab w:val="left" w:pos="1819"/>
              <w:tab w:val="right" w:leader="dot" w:pos="9676"/>
            </w:tabs>
            <w:spacing w:before="178"/>
            <w:ind w:hanging="721"/>
            <w:rPr>
              <w:lang w:val="sl-SI"/>
            </w:rPr>
          </w:pPr>
          <w:hyperlink w:anchor="_TOC_250009" w:history="1">
            <w:r w:rsidRPr="00753151">
              <w:rPr>
                <w:lang w:val="sl-SI"/>
              </w:rPr>
              <w:t>Spremljanje izvajanja policijskih pooblastil in</w:t>
            </w:r>
            <w:r w:rsidRPr="00753151">
              <w:rPr>
                <w:spacing w:val="-5"/>
                <w:lang w:val="sl-SI"/>
              </w:rPr>
              <w:t xml:space="preserve"> </w:t>
            </w:r>
            <w:r w:rsidRPr="00753151">
              <w:rPr>
                <w:lang w:val="sl-SI"/>
              </w:rPr>
              <w:t>ogrožanja</w:t>
            </w:r>
            <w:r w:rsidRPr="00753151">
              <w:rPr>
                <w:spacing w:val="-1"/>
                <w:lang w:val="sl-SI"/>
              </w:rPr>
              <w:t xml:space="preserve"> </w:t>
            </w:r>
            <w:r w:rsidRPr="00753151">
              <w:rPr>
                <w:lang w:val="sl-SI"/>
              </w:rPr>
              <w:t>policistov</w:t>
            </w:r>
            <w:r w:rsidRPr="00753151">
              <w:rPr>
                <w:lang w:val="sl-SI"/>
              </w:rPr>
              <w:tab/>
              <w:t>13</w:t>
            </w:r>
          </w:hyperlink>
        </w:p>
        <w:p w:rsidR="00AF0863" w:rsidRPr="00753151" w:rsidRDefault="00EF6778">
          <w:pPr>
            <w:pStyle w:val="Kazalovsebine4"/>
            <w:numPr>
              <w:ilvl w:val="2"/>
              <w:numId w:val="2"/>
            </w:numPr>
            <w:tabs>
              <w:tab w:val="left" w:pos="1818"/>
              <w:tab w:val="left" w:pos="1819"/>
              <w:tab w:val="right" w:leader="dot" w:pos="9675"/>
            </w:tabs>
            <w:spacing w:before="181"/>
            <w:ind w:hanging="721"/>
            <w:rPr>
              <w:lang w:val="sl-SI"/>
            </w:rPr>
          </w:pPr>
          <w:hyperlink w:anchor="_TOC_250008" w:history="1">
            <w:r w:rsidRPr="00753151">
              <w:rPr>
                <w:lang w:val="sl-SI"/>
              </w:rPr>
              <w:t>Reševanje</w:t>
            </w:r>
            <w:r w:rsidRPr="00753151">
              <w:rPr>
                <w:spacing w:val="-3"/>
                <w:lang w:val="sl-SI"/>
              </w:rPr>
              <w:t xml:space="preserve"> </w:t>
            </w:r>
            <w:r w:rsidRPr="00753151">
              <w:rPr>
                <w:lang w:val="sl-SI"/>
              </w:rPr>
              <w:t>pritožb</w:t>
            </w:r>
            <w:r w:rsidRPr="00753151">
              <w:rPr>
                <w:lang w:val="sl-SI"/>
              </w:rPr>
              <w:tab/>
              <w:t>14</w:t>
            </w:r>
          </w:hyperlink>
        </w:p>
        <w:p w:rsidR="00AF0863" w:rsidRPr="00753151" w:rsidRDefault="00EF6778">
          <w:pPr>
            <w:pStyle w:val="Kazalovsebine4"/>
            <w:numPr>
              <w:ilvl w:val="2"/>
              <w:numId w:val="2"/>
            </w:numPr>
            <w:tabs>
              <w:tab w:val="left" w:pos="1818"/>
              <w:tab w:val="left" w:pos="1819"/>
              <w:tab w:val="right" w:leader="dot" w:pos="9675"/>
            </w:tabs>
            <w:ind w:hanging="721"/>
            <w:rPr>
              <w:lang w:val="sl-SI"/>
            </w:rPr>
          </w:pPr>
          <w:hyperlink w:anchor="_TOC_250007" w:history="1">
            <w:r w:rsidRPr="00753151">
              <w:rPr>
                <w:lang w:val="sl-SI"/>
              </w:rPr>
              <w:t>Notranje</w:t>
            </w:r>
            <w:r w:rsidRPr="00753151">
              <w:rPr>
                <w:spacing w:val="1"/>
                <w:lang w:val="sl-SI"/>
              </w:rPr>
              <w:t xml:space="preserve"> </w:t>
            </w:r>
            <w:r w:rsidRPr="00753151">
              <w:rPr>
                <w:lang w:val="sl-SI"/>
              </w:rPr>
              <w:t>preiskave</w:t>
            </w:r>
            <w:r w:rsidRPr="00753151">
              <w:rPr>
                <w:lang w:val="sl-SI"/>
              </w:rPr>
              <w:tab/>
              <w:t>14</w:t>
            </w:r>
          </w:hyperlink>
        </w:p>
        <w:p w:rsidR="00AF0863" w:rsidRPr="00753151" w:rsidRDefault="00EF6778">
          <w:pPr>
            <w:pStyle w:val="Kazalovsebine4"/>
            <w:numPr>
              <w:ilvl w:val="2"/>
              <w:numId w:val="2"/>
            </w:numPr>
            <w:tabs>
              <w:tab w:val="left" w:pos="1818"/>
              <w:tab w:val="left" w:pos="1819"/>
              <w:tab w:val="right" w:leader="dot" w:pos="9676"/>
            </w:tabs>
            <w:spacing w:before="181"/>
            <w:ind w:hanging="721"/>
            <w:rPr>
              <w:lang w:val="sl-SI"/>
            </w:rPr>
          </w:pPr>
          <w:hyperlink w:anchor="_TOC_250006" w:history="1">
            <w:r w:rsidRPr="00753151">
              <w:rPr>
                <w:lang w:val="sl-SI"/>
              </w:rPr>
              <w:t>Informacijska in</w:t>
            </w:r>
            <w:r w:rsidRPr="00753151">
              <w:rPr>
                <w:spacing w:val="-3"/>
                <w:lang w:val="sl-SI"/>
              </w:rPr>
              <w:t xml:space="preserve"> </w:t>
            </w:r>
            <w:r w:rsidRPr="00753151">
              <w:rPr>
                <w:lang w:val="sl-SI"/>
              </w:rPr>
              <w:t>telekomunikacijska</w:t>
            </w:r>
            <w:r w:rsidRPr="00753151">
              <w:rPr>
                <w:spacing w:val="-2"/>
                <w:lang w:val="sl-SI"/>
              </w:rPr>
              <w:t xml:space="preserve"> </w:t>
            </w:r>
            <w:r w:rsidRPr="00753151">
              <w:rPr>
                <w:lang w:val="sl-SI"/>
              </w:rPr>
              <w:t>dejavnost</w:t>
            </w:r>
            <w:r w:rsidRPr="00753151">
              <w:rPr>
                <w:lang w:val="sl-SI"/>
              </w:rPr>
              <w:tab/>
              <w:t>15</w:t>
            </w:r>
          </w:hyperlink>
        </w:p>
        <w:p w:rsidR="00AF0863" w:rsidRPr="00753151" w:rsidRDefault="00EF6778">
          <w:pPr>
            <w:pStyle w:val="Kazalovsebine4"/>
            <w:numPr>
              <w:ilvl w:val="2"/>
              <w:numId w:val="2"/>
            </w:numPr>
            <w:tabs>
              <w:tab w:val="left" w:pos="2058"/>
              <w:tab w:val="left" w:pos="2059"/>
              <w:tab w:val="right" w:leader="dot" w:pos="9675"/>
            </w:tabs>
            <w:ind w:left="2058" w:hanging="961"/>
            <w:rPr>
              <w:lang w:val="sl-SI"/>
            </w:rPr>
          </w:pPr>
          <w:hyperlink w:anchor="_TOC_250005" w:history="1">
            <w:r w:rsidRPr="00753151">
              <w:rPr>
                <w:lang w:val="sl-SI"/>
              </w:rPr>
              <w:t>Kadrovske in</w:t>
            </w:r>
            <w:r w:rsidRPr="00753151">
              <w:rPr>
                <w:spacing w:val="-5"/>
                <w:lang w:val="sl-SI"/>
              </w:rPr>
              <w:t xml:space="preserve"> </w:t>
            </w:r>
            <w:r w:rsidRPr="00753151">
              <w:rPr>
                <w:lang w:val="sl-SI"/>
              </w:rPr>
              <w:t>organizacijske</w:t>
            </w:r>
            <w:r w:rsidRPr="00753151">
              <w:rPr>
                <w:spacing w:val="2"/>
                <w:lang w:val="sl-SI"/>
              </w:rPr>
              <w:t xml:space="preserve"> </w:t>
            </w:r>
            <w:r w:rsidRPr="00753151">
              <w:rPr>
                <w:lang w:val="sl-SI"/>
              </w:rPr>
              <w:t>zadeve</w:t>
            </w:r>
            <w:r w:rsidRPr="00753151">
              <w:rPr>
                <w:lang w:val="sl-SI"/>
              </w:rPr>
              <w:tab/>
              <w:t>15</w:t>
            </w:r>
          </w:hyperlink>
        </w:p>
        <w:p w:rsidR="00AF0863" w:rsidRPr="00753151" w:rsidRDefault="00EF6778">
          <w:pPr>
            <w:pStyle w:val="Kazalovsebine4"/>
            <w:numPr>
              <w:ilvl w:val="2"/>
              <w:numId w:val="2"/>
            </w:numPr>
            <w:tabs>
              <w:tab w:val="left" w:pos="2058"/>
              <w:tab w:val="left" w:pos="2059"/>
              <w:tab w:val="right" w:leader="dot" w:pos="9676"/>
            </w:tabs>
            <w:ind w:left="2058" w:hanging="961"/>
            <w:rPr>
              <w:lang w:val="sl-SI"/>
            </w:rPr>
          </w:pPr>
          <w:hyperlink w:anchor="_TOC_250004" w:history="1">
            <w:r w:rsidRPr="00753151">
              <w:rPr>
                <w:lang w:val="sl-SI"/>
              </w:rPr>
              <w:t>Izobraževanje, izpopolnjevanje</w:t>
            </w:r>
            <w:r w:rsidRPr="00753151">
              <w:rPr>
                <w:spacing w:val="-1"/>
                <w:lang w:val="sl-SI"/>
              </w:rPr>
              <w:t xml:space="preserve"> </w:t>
            </w:r>
            <w:r w:rsidRPr="00753151">
              <w:rPr>
                <w:lang w:val="sl-SI"/>
              </w:rPr>
              <w:t>in</w:t>
            </w:r>
            <w:r w:rsidRPr="00753151">
              <w:rPr>
                <w:spacing w:val="-2"/>
                <w:lang w:val="sl-SI"/>
              </w:rPr>
              <w:t xml:space="preserve"> </w:t>
            </w:r>
            <w:r w:rsidRPr="00753151">
              <w:rPr>
                <w:lang w:val="sl-SI"/>
              </w:rPr>
              <w:t>usposabljanje</w:t>
            </w:r>
            <w:r w:rsidRPr="00753151">
              <w:rPr>
                <w:lang w:val="sl-SI"/>
              </w:rPr>
              <w:tab/>
              <w:t>16</w:t>
            </w:r>
          </w:hyperlink>
        </w:p>
        <w:p w:rsidR="00AF0863" w:rsidRPr="00753151" w:rsidRDefault="00EF6778">
          <w:pPr>
            <w:pStyle w:val="Kazalovsebine4"/>
            <w:numPr>
              <w:ilvl w:val="2"/>
              <w:numId w:val="2"/>
            </w:numPr>
            <w:tabs>
              <w:tab w:val="left" w:pos="2058"/>
              <w:tab w:val="left" w:pos="2059"/>
              <w:tab w:val="right" w:leader="dot" w:pos="9676"/>
            </w:tabs>
            <w:spacing w:before="178"/>
            <w:ind w:left="2058" w:hanging="961"/>
            <w:rPr>
              <w:lang w:val="sl-SI"/>
            </w:rPr>
          </w:pPr>
          <w:hyperlink w:anchor="_TOC_250003" w:history="1">
            <w:r w:rsidRPr="00753151">
              <w:rPr>
                <w:lang w:val="sl-SI"/>
              </w:rPr>
              <w:t>Finančno-materialne</w:t>
            </w:r>
            <w:r w:rsidRPr="00753151">
              <w:rPr>
                <w:spacing w:val="-1"/>
                <w:lang w:val="sl-SI"/>
              </w:rPr>
              <w:t xml:space="preserve"> </w:t>
            </w:r>
            <w:r w:rsidRPr="00753151">
              <w:rPr>
                <w:lang w:val="sl-SI"/>
              </w:rPr>
              <w:t>zadeve</w:t>
            </w:r>
            <w:r w:rsidRPr="00753151">
              <w:rPr>
                <w:lang w:val="sl-SI"/>
              </w:rPr>
              <w:tab/>
              <w:t>16</w:t>
            </w:r>
          </w:hyperlink>
        </w:p>
        <w:p w:rsidR="00AF0863" w:rsidRPr="00753151" w:rsidRDefault="00EF6778">
          <w:pPr>
            <w:pStyle w:val="Kazalovsebine4"/>
            <w:numPr>
              <w:ilvl w:val="2"/>
              <w:numId w:val="2"/>
            </w:numPr>
            <w:tabs>
              <w:tab w:val="left" w:pos="2058"/>
              <w:tab w:val="left" w:pos="2059"/>
              <w:tab w:val="right" w:leader="dot" w:pos="9675"/>
            </w:tabs>
            <w:spacing w:before="181"/>
            <w:ind w:left="2058" w:hanging="961"/>
            <w:rPr>
              <w:lang w:val="sl-SI"/>
            </w:rPr>
          </w:pPr>
          <w:hyperlink w:anchor="_TOC_250002" w:history="1">
            <w:r w:rsidRPr="00753151">
              <w:rPr>
                <w:lang w:val="sl-SI"/>
              </w:rPr>
              <w:t>Mednarodno</w:t>
            </w:r>
            <w:r w:rsidRPr="00753151">
              <w:rPr>
                <w:spacing w:val="-2"/>
                <w:lang w:val="sl-SI"/>
              </w:rPr>
              <w:t xml:space="preserve"> </w:t>
            </w:r>
            <w:r w:rsidRPr="00753151">
              <w:rPr>
                <w:lang w:val="sl-SI"/>
              </w:rPr>
              <w:t>sodelovanje</w:t>
            </w:r>
            <w:r w:rsidRPr="00753151">
              <w:rPr>
                <w:lang w:val="sl-SI"/>
              </w:rPr>
              <w:tab/>
              <w:t>17</w:t>
            </w:r>
          </w:hyperlink>
        </w:p>
        <w:p w:rsidR="00AF0863" w:rsidRPr="00753151" w:rsidRDefault="00EF6778">
          <w:pPr>
            <w:pStyle w:val="Kazalovsebine4"/>
            <w:numPr>
              <w:ilvl w:val="2"/>
              <w:numId w:val="2"/>
            </w:numPr>
            <w:tabs>
              <w:tab w:val="left" w:pos="2058"/>
              <w:tab w:val="left" w:pos="2059"/>
              <w:tab w:val="right" w:leader="dot" w:pos="9676"/>
            </w:tabs>
            <w:ind w:left="2058" w:hanging="961"/>
            <w:rPr>
              <w:lang w:val="sl-SI"/>
            </w:rPr>
          </w:pPr>
          <w:hyperlink w:anchor="_TOC_250001" w:history="1">
            <w:r w:rsidRPr="00753151">
              <w:rPr>
                <w:lang w:val="sl-SI"/>
              </w:rPr>
              <w:t>Odnosi</w:t>
            </w:r>
            <w:r w:rsidRPr="00753151">
              <w:rPr>
                <w:spacing w:val="-2"/>
                <w:lang w:val="sl-SI"/>
              </w:rPr>
              <w:t xml:space="preserve"> </w:t>
            </w:r>
            <w:r w:rsidRPr="00753151">
              <w:rPr>
                <w:lang w:val="sl-SI"/>
              </w:rPr>
              <w:t>z</w:t>
            </w:r>
            <w:r w:rsidRPr="00753151">
              <w:rPr>
                <w:spacing w:val="-1"/>
                <w:lang w:val="sl-SI"/>
              </w:rPr>
              <w:t xml:space="preserve"> </w:t>
            </w:r>
            <w:r w:rsidRPr="00753151">
              <w:rPr>
                <w:lang w:val="sl-SI"/>
              </w:rPr>
              <w:t>javnostmi</w:t>
            </w:r>
            <w:r w:rsidRPr="00753151">
              <w:rPr>
                <w:lang w:val="sl-SI"/>
              </w:rPr>
              <w:tab/>
              <w:t>17</w:t>
            </w:r>
          </w:hyperlink>
        </w:p>
        <w:p w:rsidR="00AF0863" w:rsidRPr="00753151" w:rsidRDefault="00EF6778">
          <w:pPr>
            <w:pStyle w:val="Kazalovsebine4"/>
            <w:numPr>
              <w:ilvl w:val="2"/>
              <w:numId w:val="2"/>
            </w:numPr>
            <w:tabs>
              <w:tab w:val="left" w:pos="2058"/>
              <w:tab w:val="left" w:pos="2059"/>
              <w:tab w:val="right" w:leader="dot" w:pos="9676"/>
            </w:tabs>
            <w:spacing w:before="181"/>
            <w:ind w:left="2058" w:hanging="961"/>
            <w:rPr>
              <w:lang w:val="sl-SI"/>
            </w:rPr>
          </w:pPr>
          <w:hyperlink w:anchor="_TOC_250000" w:history="1">
            <w:r w:rsidRPr="00753151">
              <w:rPr>
                <w:lang w:val="sl-SI"/>
              </w:rPr>
              <w:t>Dejavnost specializiranih</w:t>
            </w:r>
            <w:r w:rsidRPr="00753151">
              <w:rPr>
                <w:spacing w:val="-1"/>
                <w:lang w:val="sl-SI"/>
              </w:rPr>
              <w:t xml:space="preserve"> </w:t>
            </w:r>
            <w:r w:rsidRPr="00753151">
              <w:rPr>
                <w:lang w:val="sl-SI"/>
              </w:rPr>
              <w:t>policijskih enot</w:t>
            </w:r>
            <w:r w:rsidRPr="00753151">
              <w:rPr>
                <w:lang w:val="sl-SI"/>
              </w:rPr>
              <w:tab/>
              <w:t>18</w:t>
            </w:r>
          </w:hyperlink>
        </w:p>
      </w:sdtContent>
    </w:sdt>
    <w:p w:rsidR="00AF0863" w:rsidRPr="00753151" w:rsidRDefault="00EF6778">
      <w:pPr>
        <w:pStyle w:val="Telobesedila"/>
        <w:spacing w:before="614"/>
        <w:ind w:left="618"/>
        <w:rPr>
          <w:lang w:val="sl-SI"/>
        </w:rPr>
      </w:pPr>
      <w:r w:rsidRPr="00753151">
        <w:rPr>
          <w:lang w:val="sl-SI"/>
        </w:rPr>
        <w:t>Priloga 1: Statistični podatki Policijske uprave Kranj za leto 2023</w:t>
      </w:r>
    </w:p>
    <w:p w:rsidR="00AF0863" w:rsidRPr="00753151" w:rsidRDefault="00AF0863">
      <w:pPr>
        <w:rPr>
          <w:lang w:val="sl-SI"/>
        </w:rPr>
        <w:sectPr w:rsidR="00AF0863" w:rsidRPr="00753151">
          <w:footerReference w:type="default" r:id="rId10"/>
          <w:pgSz w:w="11910" w:h="16840"/>
          <w:pgMar w:top="1320" w:right="1160" w:bottom="980" w:left="800" w:header="0" w:footer="781" w:gutter="0"/>
          <w:pgNumType w:start="2"/>
          <w:cols w:space="708"/>
        </w:sectPr>
      </w:pPr>
    </w:p>
    <w:p w:rsidR="00AF0863" w:rsidRPr="00753151" w:rsidRDefault="00EF6778">
      <w:pPr>
        <w:pStyle w:val="Naslov1"/>
        <w:spacing w:before="77"/>
        <w:ind w:left="618" w:firstLine="0"/>
        <w:jc w:val="both"/>
        <w:rPr>
          <w:lang w:val="sl-SI"/>
        </w:rPr>
      </w:pPr>
      <w:bookmarkStart w:id="0" w:name="_TOC_250025"/>
      <w:bookmarkEnd w:id="0"/>
      <w:r w:rsidRPr="00753151">
        <w:rPr>
          <w:lang w:val="sl-SI"/>
        </w:rPr>
        <w:lastRenderedPageBreak/>
        <w:t>Metodološka pojasnila</w:t>
      </w:r>
    </w:p>
    <w:p w:rsidR="00AF0863" w:rsidRPr="00753151" w:rsidRDefault="00AF0863">
      <w:pPr>
        <w:pStyle w:val="Telobesedila"/>
        <w:rPr>
          <w:b/>
          <w:sz w:val="22"/>
          <w:lang w:val="sl-SI"/>
        </w:rPr>
      </w:pPr>
    </w:p>
    <w:p w:rsidR="00AF0863" w:rsidRPr="00753151" w:rsidRDefault="00AF0863">
      <w:pPr>
        <w:pStyle w:val="Telobesedila"/>
        <w:spacing w:before="1"/>
        <w:rPr>
          <w:b/>
          <w:sz w:val="18"/>
          <w:lang w:val="sl-SI"/>
        </w:rPr>
      </w:pPr>
    </w:p>
    <w:p w:rsidR="00AF0863" w:rsidRPr="00753151" w:rsidRDefault="00EF6778">
      <w:pPr>
        <w:pStyle w:val="Telobesedila"/>
        <w:ind w:left="618" w:right="254"/>
        <w:jc w:val="both"/>
        <w:rPr>
          <w:lang w:val="sl-SI"/>
        </w:rPr>
      </w:pPr>
      <w:r w:rsidRPr="00753151">
        <w:rPr>
          <w:lang w:val="sl-SI"/>
        </w:rPr>
        <w:t xml:space="preserve">Statistični podatki v letnem poročilu o delu Policijske uprave Kranj za leto 2023 so večinoma pridobljeni iz aplikacije </w:t>
      </w:r>
      <w:r w:rsidRPr="00753151">
        <w:rPr>
          <w:i/>
          <w:lang w:val="sl-SI"/>
        </w:rPr>
        <w:t>Statistika – Letno poročilo – nova metodologija</w:t>
      </w:r>
      <w:r w:rsidRPr="00753151">
        <w:rPr>
          <w:lang w:val="sl-SI"/>
        </w:rPr>
        <w:t>. Podatki so bili dostopni na intranetu od 15. februarja 2024. Pri statističnih podatkih,</w:t>
      </w:r>
      <w:r w:rsidRPr="00753151">
        <w:rPr>
          <w:lang w:val="sl-SI"/>
        </w:rPr>
        <w:t xml:space="preserve"> ki niso bili pridobljeni iz aplikacije, so navedeni viri in datumi njihove</w:t>
      </w:r>
      <w:r w:rsidRPr="00753151">
        <w:rPr>
          <w:spacing w:val="-7"/>
          <w:lang w:val="sl-SI"/>
        </w:rPr>
        <w:t xml:space="preserve"> </w:t>
      </w:r>
      <w:r w:rsidRPr="00753151">
        <w:rPr>
          <w:lang w:val="sl-SI"/>
        </w:rPr>
        <w:t>pridobitve.</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ind w:left="618" w:firstLine="0"/>
        <w:jc w:val="both"/>
        <w:rPr>
          <w:lang w:val="sl-SI"/>
        </w:rPr>
      </w:pPr>
      <w:bookmarkStart w:id="1" w:name="_TOC_250024"/>
      <w:bookmarkEnd w:id="1"/>
      <w:r w:rsidRPr="00753151">
        <w:rPr>
          <w:lang w:val="sl-SI"/>
        </w:rPr>
        <w:t>PU Kranj v številkah</w:t>
      </w:r>
    </w:p>
    <w:p w:rsidR="00AF0863" w:rsidRPr="00753151" w:rsidRDefault="00EF6778">
      <w:pPr>
        <w:pStyle w:val="Telobesedila"/>
        <w:spacing w:before="3"/>
        <w:rPr>
          <w:b/>
          <w:sz w:val="25"/>
          <w:lang w:val="sl-SI"/>
        </w:rPr>
      </w:pPr>
      <w:r w:rsidRPr="00753151">
        <w:rPr>
          <w:lang w:val="sl-SI"/>
        </w:rPr>
        <w:pict>
          <v:group id="_x0000_s2084" style="position:absolute;margin-left:70.1pt;margin-top:16.5pt;width:462pt;height:119.3pt;z-index:-251657216;mso-wrap-distance-left:0;mso-wrap-distance-right:0;mso-position-horizontal-relative:page" coordorigin="1402,330" coordsize="9240,2386">
            <v:shape id="_x0000_s2087" style="position:absolute;left:1408;top:337;width:9226;height:2369" coordorigin="1409,337" coordsize="9226,2369" path="m10241,2706r-8436,l1734,2700r-67,-18l1605,2653r-55,-39l1502,2567r-39,-55l1434,2450r-19,-66l1409,2313r,-1582l1415,661r19,-67l1463,533r39,-55l1550,431r55,-39l1667,362r67,-18l1805,337r8436,l10312,344r67,18l10440,392r55,39l10542,478r39,55l10610,594r18,67l10634,731r,1582l10628,2384r-18,66l10581,2512r-39,55l10495,2614r-55,39l10379,2682r-67,18l10241,2706xe" fillcolor="#ffe499" stroked="f">
              <v:path arrowok="t"/>
            </v:shape>
            <v:shape id="_x0000_s2086" style="position:absolute;left:1401;top:330;width:9240;height:2386" coordorigin="1402,330" coordsize="9240,2386" o:spt="100" adj="0,,0" path="m10241,345r-120,l10121,330r120,l10241,345xm10075,345r-14,l10061,330r14,l10075,345xm10015,345r-14,l10001,330r14,l10015,345xm9955,345r-120,l9835,330r120,l9955,345xm9790,345r-15,l9775,330r15,l9790,345xm9730,345r-15,l9715,330r15,l9730,345xm9670,345r-120,l9550,330r120,l9670,345xm9504,345r-14,l9490,330r14,l9504,345xm9444,345r-14,l9430,330r14,l9444,345xm9384,345r-120,l9264,330r120,l9384,345xm9221,345r-17,l9204,330r17,l9221,345xm9161,345r-17,l9144,330r17,l9161,345xm9101,345r-120,l8981,330r120,l9101,345xm8935,345r-14,l8921,330r14,l8935,345xm8875,345r-14,l8861,330r14,l8875,345xm8815,345r-120,l8695,330r120,l8815,345xm8650,345r-15,l8635,330r15,l8650,345xm8590,345r-15,l8575,330r15,l8590,345xm8530,345r-120,l8410,330r120,l8530,345xm8364,345r-14,l8350,330r14,l8364,345xm8304,345r-14,l8290,330r14,l8304,345xm8244,345r-120,l8124,330r120,l8244,345xm8081,345r-17,l8064,330r17,l8081,345xm8021,345r-17,l8004,330r17,l8021,345xm7961,345r-120,l7841,330r120,l7961,345xm7795,345r-14,l7781,330r14,l7795,345xm7735,345r-14,l7721,330r14,l7735,345xm7675,345r-120,l7555,330r120,l7675,345xm7510,345r-15,l7495,330r15,l7510,345xm7450,345r-15,l7435,330r15,l7450,345xm7390,345r-120,l7270,330r120,l7390,345xm7224,345r-14,l7210,330r14,l7224,345xm7164,345r-14,l7150,330r14,l7164,345xm7104,345r-120,l6984,330r120,l7104,345xm6941,345r-17,l6924,330r17,l6941,345xm6881,345r-17,l6864,330r17,l6881,345xm6821,345r-120,l6701,330r120,l6821,345xm6655,345r-14,l6641,330r14,l6655,345xm6595,345r-14,l6581,330r14,l6595,345xm6535,345r-120,l6415,330r120,l6535,345xm6370,345r-15,l6355,330r15,l6370,345xm6310,345r-15,l6295,330r15,l6310,345xm6250,345r-120,l6130,330r120,l6250,345xm6084,345r-14,l6070,330r14,l6084,345xm6024,345r-14,l6010,330r14,l6024,345xm5964,345r-120,l5844,330r120,l5964,345xm5801,345r-17,l5784,330r17,l5801,345xm5741,345r-17,l5724,330r17,l5741,345xm5681,345r-120,l5561,330r120,l5681,345xm5515,345r-14,l5501,330r14,l5515,345xm5455,345r-14,l5441,330r14,l5455,345xm5395,345r-120,l5275,330r120,l5395,345xm5230,345r-15,l5215,330r15,l5230,345xm5170,345r-15,l5155,330r15,l5170,345xm5110,345r-120,l4990,330r120,l5110,345xm4944,345r-14,l4930,330r14,l4944,345xm4884,345r-14,l4870,330r14,l4884,345xm4824,345r-120,l4704,330r120,l4824,345xm4661,345r-17,l4644,330r17,l4661,345xm4601,345r-17,l4584,330r17,l4601,345xm4541,345r-120,l4421,330r120,l4541,345xm4375,345r-14,l4361,330r14,l4375,345xm4315,345r-14,l4301,330r14,l4315,345xm4255,345r-120,l4135,330r120,l4255,345xm4090,345r-15,l4075,330r15,l4090,345xm4030,345r-15,l4015,330r15,l4030,345xm3970,345r-120,l3850,330r120,l3970,345xm3804,345r-14,l3790,330r14,l3804,345xm3744,345r-14,l3730,330r14,l3744,345xm3684,345r-120,l3564,330r120,l3684,345xm3521,345r-17,l3504,330r17,l3521,345xm3461,345r-17,l3444,330r17,l3461,345xm3401,345r-120,l3281,330r120,l3401,345xm3235,345r-14,l3221,330r14,l3235,345xm3175,345r-14,l3161,330r14,l3175,345xm3115,345r-120,l2995,330r120,l3115,345xm2950,345r-15,l2935,330r15,l2950,345xm2890,345r-15,l2875,330r15,l2890,345xm2830,345r-120,l2710,330r120,l2830,345xm2664,345r-14,l2650,330r14,l2664,345xm2604,345r-14,l2590,330r14,l2604,345xm2544,345r-120,l2424,330r120,l2544,345xm2381,345r-17,l2364,330r17,l2381,345xm2321,345r-17,l2304,330r17,l2321,345xm2261,345r-120,l2141,330r120,l2261,345xm2095,345r-14,l2081,330r14,l2095,345xm2035,345r-14,l2021,330r14,l2035,345xm1975,345r-120,l1855,330r120,l1975,345xm1810,345r-15,l1795,330r15,l1810,345xm1738,352r-5,-17l1745,335r5,-2l1752,349r-7,l1738,352xm1589,412r-10,-12l1579,397r34,-19l1649,361r36,-14l1690,347r4,14l1690,361r-36,15l1620,393r-31,19xm1541,448r-10,-10l1543,426r10,12l1541,448xm1502,491r-12,-10l1495,477r5,-8l1512,479r-7,7l1502,491xm1430,635r-14,-5l1421,611r14,-36l1452,539r12,-19l1476,527r-12,22l1447,582r-12,36l1430,635xm1418,693r-14,-3l1406,676r15,2l1418,693xm1418,753r-16,l1402,736r16,l1418,753xm1418,916r-16,l1402,796r16,l1418,916xm1418,976r-16,l1402,961r16,l1418,976xm1418,1036r-16,l1402,1021r16,l1418,1036xm1418,1201r-16,l1402,1081r16,l1418,1201xm1418,1261r-16,l1402,1247r16,l1418,1261xm1418,1321r-16,l1402,1307r16,l1418,1321xm1418,1487r-16,l1402,1367r16,l1418,1487xm1418,1547r-16,l1402,1533r16,l1418,1547xm1418,1607r-16,l1402,1593r16,l1418,1607xm1418,1773r-16,l1402,1653r16,l1418,1773xm1418,1833r-16,l1402,1816r16,l1418,1833xm1418,1893r-16,l1402,1876r16,l1418,1893xm1418,2056r-16,l1402,1936r16,l1418,2056xm1418,2116r-16,l1402,2101r16,l1418,2116xm1418,2176r-16,l1402,2161r16,l1418,2176xm1418,2341r-14,l1404,2332r-2,-19l1402,2221r16,l1418,2341xm1414,2404r-3,-10l1409,2387r14,-2l1426,2389r2,10l1414,2404xm1430,2461r-4,-14l1440,2442r5,15l1430,2461xm1524,2601r-5,-5l1495,2567r-24,-31l1452,2505r-2,-3l1464,2495r,2l1483,2529r24,31l1531,2586r3,3l1524,2601xm1570,2639r-12,-10l1567,2617r12,10l1570,2639xm1622,2670r-14,-7l1618,2651r2,2l1630,2658r-8,12xm1783,2713r-19,l1742,2711r-57,-14l1666,2689r4,-14l1690,2682r38,10l1786,2699r-3,14xm1843,2716r-14,l1829,2699r14,l1843,2716xm1903,2716r-14,l1889,2699r14,l1903,2716xm2069,2716r-120,l1949,2699r120,l2069,2716xm2129,2716r-15,l2114,2699r15,l2129,2716xm2189,2716r-15,l2174,2699r15,l2189,2716xm2354,2716r-120,l2234,2699r120,l2354,2716xm2414,2716r-14,l2400,2699r14,l2414,2716xm2474,2716r-14,l2460,2699r14,l2474,2716xm2640,2716r-120,l2520,2699r120,l2640,2716xm2700,2716r-17,l2683,2699r17,l2700,2716xm2760,2716r-17,l2743,2699r17,l2760,2716xm2923,2716r-120,l2803,2699r120,l2923,2716xm2983,2716r-14,l2969,2699r14,l2983,2716xm3043,2716r-14,l3029,2699r14,l3043,2716xm3209,2716r-120,l3089,2699r120,l3209,2716xm3269,2716r-15,l3254,2699r15,l3269,2716xm3329,2716r-15,l3314,2699r15,l3329,2716xm3494,2716r-120,l3374,2699r120,l3494,2716xm3554,2716r-14,l3540,2699r14,l3554,2716xm3614,2716r-14,l3600,2699r14,l3614,2716xm3780,2716r-120,l3660,2699r120,l3780,2716xm3840,2716r-17,l3823,2699r17,l3840,2716xm3900,2716r-17,l3883,2699r17,l3900,2716xm4063,2716r-120,l3943,2699r120,l4063,2716xm4123,2716r-14,l4109,2699r14,l4123,2716xm4183,2716r-14,l4169,2699r14,l4183,2716xm4349,2716r-120,l4229,2699r120,l4349,2716xm4409,2716r-15,l4394,2699r15,l4409,2716xm4469,2716r-15,l4454,2699r15,l4469,2716xm4634,2716r-120,l4514,2699r120,l4634,2716xm4694,2716r-14,l4680,2699r14,l4694,2716xm4754,2716r-14,l4740,2699r14,l4754,2716xm4920,2716r-120,l4800,2699r120,l4920,2716xm4980,2716r-17,l4963,2699r17,l4980,2716xm5040,2716r-17,l5023,2699r17,l5040,2716xm5203,2716r-120,l5083,2699r120,l5203,2716xm5263,2716r-14,l5249,2699r14,l5263,2716xm5323,2716r-14,l5309,2699r14,l5323,2716xm5489,2716r-120,l5369,2699r120,l5489,2716xm5549,2716r-15,l5534,2699r15,l5549,2716xm5609,2716r-15,l5594,2699r15,l5609,2716xm5774,2716r-120,l5654,2699r120,l5774,2716xm5834,2716r-14,l5820,2699r14,l5834,2716xm5894,2716r-14,l5880,2699r14,l5894,2716xm6060,2716r-120,l5940,2699r120,l6060,2716xm6120,2716r-17,l6103,2699r17,l6120,2716xm6180,2716r-17,l6163,2699r17,l6180,2716xm6343,2716r-120,l6223,2699r120,l6343,2716xm6403,2716r-14,l6389,2699r14,l6403,2716xm6463,2716r-14,l6449,2699r14,l6463,2716xm6629,2716r-120,l6509,2699r120,l6629,2716xm6689,2716r-15,l6674,2699r15,l6689,2716xm6749,2716r-15,l6734,2699r15,l6749,2716xm6914,2716r-120,l6794,2699r120,l6914,2716xm6974,2716r-14,l6960,2699r14,l6974,2716xm7034,2716r-14,l7020,2699r14,l7034,2716xm7200,2716r-120,l7080,2699r120,l7200,2716xm7260,2716r-17,l7243,2699r17,l7260,2716xm7320,2716r-17,l7303,2699r17,l7320,2716xm7483,2716r-120,l7363,2699r120,l7483,2716xm7543,2716r-14,l7529,2699r14,l7543,2716xm7603,2716r-14,l7589,2699r14,l7603,2716xm7769,2716r-120,l7649,2699r120,l7769,2716xm7829,2716r-15,l7814,2699r15,l7829,2716xm7889,2716r-15,l7874,2699r15,l7889,2716xm8054,2716r-120,l7934,2699r120,l8054,2716xm8114,2716r-14,l8100,2699r14,l8114,2716xm8174,2716r-14,l8160,2699r14,l8174,2716xm8340,2716r-120,l8220,2699r120,l8340,2716xm8400,2716r-17,l8383,2699r17,l8400,2716xm8460,2716r-17,l8443,2699r17,l8460,2716xm8623,2716r-120,l8503,2699r120,l8623,2716xm8683,2716r-14,l8669,2699r14,l8683,2716xm8743,2716r-14,l8729,2699r14,l8743,2716xm8909,2716r-120,l8789,2699r120,l8909,2716xm8969,2716r-15,l8954,2699r15,l8969,2716xm9029,2716r-15,l9014,2699r15,l9029,2716xm9194,2716r-120,l9074,2699r120,l9194,2716xm9254,2716r-14,l9240,2699r14,l9254,2716xm9314,2716r-14,l9300,2699r14,l9314,2716xm9480,2716r-120,l9360,2699r120,l9480,2716xm9540,2716r-17,l9523,2699r17,l9540,2716xm9600,2716r-17,l9583,2699r17,l9600,2716xm9763,2716r-120,l9643,2699r120,l9763,2716xm9823,2716r-14,l9809,2699r14,l9823,2716xm9883,2716r-14,l9869,2699r14,l9883,2716xm10049,2716r-120,l9929,2699r120,l10049,2716xm10109,2716r-15,l10094,2699r15,l10109,2716xm10169,2716r-15,l10154,2699r15,l10169,2716xm10241,2716r-27,l10214,2699r46,l10318,2692r14,-3l10334,2704r-14,2l10301,2711r-19,2l10260,2713r-19,3xm10378,2689r-5,-14l10387,2670r5,15l10378,2689xm10435,2665r-7,-14l10440,2644r7,12l10435,2665xm10486,2632r-10,-12l10486,2610r28,-24l10538,2557r20,-24l10570,2543r-20,26l10524,2598r-29,24l10486,2632xm10594,2505r-12,-8l10586,2483r15,7l10594,2505xm10618,2447r-15,-5l10610,2428r15,7l10618,2447xm10634,2389r-14,-2l10622,2370r5,-38l10627,2269r15,l10642,2334r-5,39l10634,2389xm10642,2224r-15,l10627,2209r15,l10642,2224xm10642,2164r-15,l10627,2149r15,l10642,2164xm10642,2104r-15,l10627,1984r15,l10642,2104xm10642,1938r-15,l10627,1924r15,l10642,1938xm10642,1878r-15,l10627,1864r15,l10642,1878xm10642,1818r-15,l10627,1698r15,l10642,1818xm10642,1653r-15,l10627,1638r15,l10642,1653xm10642,1593r-15,l10627,1578r15,l10642,1593xm10642,1533r-15,l10627,1413r15,l10642,1533xm10642,1369r-15,l10627,1353r15,l10642,1369xm10642,1309r-15,l10627,1293r15,l10642,1309xm10642,1249r-15,l10627,1129r15,l10642,1249xm10642,1084r-15,l10627,1069r15,l10642,1084xm10642,1024r-15,l10627,1009r15,l10642,1024xm10642,964r-15,l10627,844r15,l10642,964xm10642,798r-15,l10627,784r15,l10642,798xm10642,738r-15,l10627,724r15,l10642,738xm10639,678r-14,l10622,673r-2,-19l10610,616r-19,-48l10603,561r7,14l10625,613r9,39l10637,671r2,7xm10570,529r-8,-14l10574,508r8,12l10570,529xm10536,481r-12,-12l10536,460r10,12l10536,481xm10493,438r-7,-5l10457,412r-34,-22l10394,376r5,-12l10433,378r33,22l10495,421r7,8l10493,438xm10354,361r-15,-4l10342,342r14,5l10354,361xm10296,349r-14,-2l10282,333r14,l10296,349xe" fillcolor="black" stroked="f">
              <v:stroke joinstyle="round"/>
              <v:formulas/>
              <v:path arrowok="t" o:connecttype="segments"/>
            </v:shape>
            <v:shapetype id="_x0000_t202" coordsize="21600,21600" o:spt="202" path="m,l,21600r21600,l21600,xe">
              <v:stroke joinstyle="miter"/>
              <v:path gradientshapeok="t" o:connecttype="rect"/>
            </v:shapetype>
            <v:shape id="_x0000_s2085" type="#_x0000_t202" style="position:absolute;left:1401;top:330;width:9240;height:2386" filled="f" stroked="f">
              <v:textbox inset="0,0,0,0">
                <w:txbxContent>
                  <w:p w:rsidR="00AF0863" w:rsidRDefault="00EF6778">
                    <w:pPr>
                      <w:spacing w:before="191"/>
                      <w:ind w:left="3631"/>
                      <w:rPr>
                        <w:b/>
                        <w:sz w:val="20"/>
                      </w:rPr>
                    </w:pPr>
                    <w:r>
                      <w:rPr>
                        <w:b/>
                        <w:sz w:val="20"/>
                      </w:rPr>
                      <w:t xml:space="preserve">3.550 </w:t>
                    </w:r>
                    <w:proofErr w:type="spellStart"/>
                    <w:r>
                      <w:rPr>
                        <w:b/>
                        <w:sz w:val="20"/>
                      </w:rPr>
                      <w:t>kaznivih</w:t>
                    </w:r>
                    <w:proofErr w:type="spellEnd"/>
                    <w:r>
                      <w:rPr>
                        <w:b/>
                        <w:sz w:val="20"/>
                      </w:rPr>
                      <w:t xml:space="preserve"> </w:t>
                    </w:r>
                    <w:proofErr w:type="spellStart"/>
                    <w:r>
                      <w:rPr>
                        <w:b/>
                        <w:sz w:val="20"/>
                      </w:rPr>
                      <w:t>dejanj</w:t>
                    </w:r>
                    <w:proofErr w:type="spellEnd"/>
                  </w:p>
                  <w:p w:rsidR="00AF0863" w:rsidRDefault="00EF6778">
                    <w:pPr>
                      <w:spacing w:before="116"/>
                      <w:ind w:left="1118" w:right="1115"/>
                      <w:jc w:val="center"/>
                      <w:rPr>
                        <w:b/>
                        <w:sz w:val="20"/>
                      </w:rPr>
                    </w:pPr>
                    <w:r>
                      <w:rPr>
                        <w:b/>
                        <w:sz w:val="20"/>
                      </w:rPr>
                      <w:t xml:space="preserve">55,9 % </w:t>
                    </w:r>
                    <w:proofErr w:type="spellStart"/>
                    <w:r>
                      <w:rPr>
                        <w:b/>
                        <w:sz w:val="20"/>
                      </w:rPr>
                      <w:t>preiskanih</w:t>
                    </w:r>
                    <w:proofErr w:type="spellEnd"/>
                    <w:r>
                      <w:rPr>
                        <w:b/>
                        <w:sz w:val="20"/>
                      </w:rPr>
                      <w:t xml:space="preserve"> </w:t>
                    </w:r>
                    <w:proofErr w:type="spellStart"/>
                    <w:r>
                      <w:rPr>
                        <w:b/>
                        <w:sz w:val="20"/>
                      </w:rPr>
                      <w:t>kaznivih</w:t>
                    </w:r>
                    <w:proofErr w:type="spellEnd"/>
                    <w:r>
                      <w:rPr>
                        <w:b/>
                        <w:sz w:val="20"/>
                      </w:rPr>
                      <w:t xml:space="preserve"> </w:t>
                    </w:r>
                    <w:proofErr w:type="spellStart"/>
                    <w:r>
                      <w:rPr>
                        <w:b/>
                        <w:sz w:val="20"/>
                      </w:rPr>
                      <w:t>dejanj</w:t>
                    </w:r>
                    <w:proofErr w:type="spellEnd"/>
                  </w:p>
                  <w:p w:rsidR="00AF0863" w:rsidRDefault="00EF6778">
                    <w:pPr>
                      <w:spacing w:before="116"/>
                      <w:ind w:left="1117" w:right="1115"/>
                      <w:jc w:val="center"/>
                      <w:rPr>
                        <w:b/>
                        <w:sz w:val="20"/>
                      </w:rPr>
                    </w:pPr>
                    <w:r>
                      <w:rPr>
                        <w:b/>
                        <w:sz w:val="20"/>
                      </w:rPr>
                      <w:t xml:space="preserve">15,4 </w:t>
                    </w:r>
                    <w:proofErr w:type="spellStart"/>
                    <w:r>
                      <w:rPr>
                        <w:b/>
                        <w:sz w:val="20"/>
                      </w:rPr>
                      <w:t>odstotni</w:t>
                    </w:r>
                    <w:proofErr w:type="spellEnd"/>
                    <w:r>
                      <w:rPr>
                        <w:b/>
                        <w:sz w:val="20"/>
                      </w:rPr>
                      <w:t xml:space="preserve"> </w:t>
                    </w:r>
                    <w:proofErr w:type="spellStart"/>
                    <w:r>
                      <w:rPr>
                        <w:b/>
                        <w:sz w:val="20"/>
                      </w:rPr>
                      <w:t>delež</w:t>
                    </w:r>
                    <w:proofErr w:type="spellEnd"/>
                    <w:r>
                      <w:rPr>
                        <w:b/>
                        <w:sz w:val="20"/>
                      </w:rPr>
                      <w:t xml:space="preserve"> </w:t>
                    </w:r>
                    <w:proofErr w:type="spellStart"/>
                    <w:r>
                      <w:rPr>
                        <w:b/>
                        <w:sz w:val="20"/>
                      </w:rPr>
                      <w:t>gospodarske</w:t>
                    </w:r>
                    <w:proofErr w:type="spellEnd"/>
                    <w:r>
                      <w:rPr>
                        <w:b/>
                        <w:sz w:val="20"/>
                      </w:rPr>
                      <w:t xml:space="preserve"> </w:t>
                    </w:r>
                    <w:proofErr w:type="spellStart"/>
                    <w:r>
                      <w:rPr>
                        <w:b/>
                        <w:sz w:val="20"/>
                      </w:rPr>
                      <w:t>kriminalitete</w:t>
                    </w:r>
                    <w:proofErr w:type="spellEnd"/>
                  </w:p>
                  <w:p w:rsidR="00AF0863" w:rsidRDefault="00EF6778">
                    <w:pPr>
                      <w:spacing w:before="113" w:line="360" w:lineRule="auto"/>
                      <w:ind w:left="1118" w:right="1115"/>
                      <w:jc w:val="center"/>
                      <w:rPr>
                        <w:b/>
                        <w:sz w:val="20"/>
                      </w:rPr>
                    </w:pPr>
                    <w:r>
                      <w:rPr>
                        <w:b/>
                        <w:sz w:val="20"/>
                      </w:rPr>
                      <w:t xml:space="preserve">40,6 </w:t>
                    </w:r>
                    <w:proofErr w:type="spellStart"/>
                    <w:r>
                      <w:rPr>
                        <w:b/>
                        <w:sz w:val="20"/>
                      </w:rPr>
                      <w:t>odstotni</w:t>
                    </w:r>
                    <w:proofErr w:type="spellEnd"/>
                    <w:r>
                      <w:rPr>
                        <w:b/>
                        <w:sz w:val="20"/>
                      </w:rPr>
                      <w:t xml:space="preserve"> </w:t>
                    </w:r>
                    <w:proofErr w:type="spellStart"/>
                    <w:r>
                      <w:rPr>
                        <w:b/>
                        <w:sz w:val="20"/>
                      </w:rPr>
                      <w:t>delež</w:t>
                    </w:r>
                    <w:proofErr w:type="spellEnd"/>
                    <w:r>
                      <w:rPr>
                        <w:b/>
                        <w:sz w:val="20"/>
                      </w:rPr>
                      <w:t xml:space="preserve"> </w:t>
                    </w:r>
                    <w:proofErr w:type="spellStart"/>
                    <w:r>
                      <w:rPr>
                        <w:b/>
                        <w:sz w:val="20"/>
                      </w:rPr>
                      <w:t>škode</w:t>
                    </w:r>
                    <w:proofErr w:type="spellEnd"/>
                    <w:r>
                      <w:rPr>
                        <w:b/>
                        <w:sz w:val="20"/>
                      </w:rPr>
                      <w:t xml:space="preserve"> </w:t>
                    </w:r>
                    <w:proofErr w:type="spellStart"/>
                    <w:r>
                      <w:rPr>
                        <w:b/>
                        <w:sz w:val="20"/>
                      </w:rPr>
                      <w:t>gospodarske</w:t>
                    </w:r>
                    <w:proofErr w:type="spellEnd"/>
                    <w:r>
                      <w:rPr>
                        <w:b/>
                        <w:sz w:val="20"/>
                      </w:rPr>
                      <w:t xml:space="preserve"> </w:t>
                    </w:r>
                    <w:proofErr w:type="spellStart"/>
                    <w:r>
                      <w:rPr>
                        <w:b/>
                        <w:sz w:val="20"/>
                      </w:rPr>
                      <w:t>kriminalitete</w:t>
                    </w:r>
                    <w:proofErr w:type="spellEnd"/>
                    <w:r>
                      <w:rPr>
                        <w:b/>
                        <w:sz w:val="20"/>
                      </w:rPr>
                      <w:t xml:space="preserve"> v </w:t>
                    </w:r>
                    <w:proofErr w:type="spellStart"/>
                    <w:r>
                      <w:rPr>
                        <w:b/>
                        <w:sz w:val="20"/>
                      </w:rPr>
                      <w:t>celotni</w:t>
                    </w:r>
                    <w:proofErr w:type="spellEnd"/>
                    <w:r>
                      <w:rPr>
                        <w:b/>
                        <w:sz w:val="20"/>
                      </w:rPr>
                      <w:t xml:space="preserve"> </w:t>
                    </w:r>
                    <w:proofErr w:type="spellStart"/>
                    <w:r>
                      <w:rPr>
                        <w:b/>
                        <w:sz w:val="20"/>
                      </w:rPr>
                      <w:t>kriminaliteti</w:t>
                    </w:r>
                    <w:proofErr w:type="spellEnd"/>
                    <w:r>
                      <w:rPr>
                        <w:b/>
                        <w:sz w:val="20"/>
                      </w:rPr>
                      <w:t xml:space="preserve"> 12 </w:t>
                    </w:r>
                    <w:proofErr w:type="spellStart"/>
                    <w:r>
                      <w:rPr>
                        <w:b/>
                        <w:sz w:val="20"/>
                      </w:rPr>
                      <w:t>finančnih</w:t>
                    </w:r>
                    <w:proofErr w:type="spellEnd"/>
                    <w:r>
                      <w:rPr>
                        <w:b/>
                        <w:sz w:val="20"/>
                      </w:rPr>
                      <w:t xml:space="preserve"> </w:t>
                    </w:r>
                    <w:proofErr w:type="spellStart"/>
                    <w:r>
                      <w:rPr>
                        <w:b/>
                        <w:sz w:val="20"/>
                      </w:rPr>
                      <w:t>preiskav</w:t>
                    </w:r>
                    <w:proofErr w:type="spellEnd"/>
                    <w:r>
                      <w:rPr>
                        <w:b/>
                        <w:sz w:val="20"/>
                      </w:rPr>
                      <w:t xml:space="preserve"> po </w:t>
                    </w:r>
                    <w:proofErr w:type="spellStart"/>
                    <w:r>
                      <w:rPr>
                        <w:b/>
                        <w:sz w:val="20"/>
                      </w:rPr>
                      <w:t>Zakonu</w:t>
                    </w:r>
                    <w:proofErr w:type="spellEnd"/>
                    <w:r>
                      <w:rPr>
                        <w:b/>
                        <w:sz w:val="20"/>
                      </w:rPr>
                      <w:t xml:space="preserve"> o </w:t>
                    </w:r>
                    <w:proofErr w:type="spellStart"/>
                    <w:r>
                      <w:rPr>
                        <w:b/>
                        <w:sz w:val="20"/>
                      </w:rPr>
                      <w:t>kazenskem</w:t>
                    </w:r>
                    <w:proofErr w:type="spellEnd"/>
                    <w:r>
                      <w:rPr>
                        <w:b/>
                        <w:sz w:val="20"/>
                      </w:rPr>
                      <w:t xml:space="preserve"> </w:t>
                    </w:r>
                    <w:proofErr w:type="spellStart"/>
                    <w:r>
                      <w:rPr>
                        <w:b/>
                        <w:sz w:val="20"/>
                      </w:rPr>
                      <w:t>postopku</w:t>
                    </w:r>
                    <w:proofErr w:type="spellEnd"/>
                  </w:p>
                  <w:p w:rsidR="00AF0863" w:rsidRDefault="00EF6778">
                    <w:pPr>
                      <w:spacing w:before="1"/>
                      <w:ind w:left="1115" w:right="1115"/>
                      <w:jc w:val="center"/>
                      <w:rPr>
                        <w:b/>
                        <w:sz w:val="20"/>
                      </w:rPr>
                    </w:pPr>
                    <w:r>
                      <w:rPr>
                        <w:b/>
                        <w:sz w:val="20"/>
                      </w:rPr>
                      <w:t xml:space="preserve">767 </w:t>
                    </w:r>
                    <w:proofErr w:type="spellStart"/>
                    <w:r>
                      <w:rPr>
                        <w:b/>
                        <w:sz w:val="20"/>
                      </w:rPr>
                      <w:t>ogledov</w:t>
                    </w:r>
                    <w:proofErr w:type="spellEnd"/>
                    <w:r>
                      <w:rPr>
                        <w:b/>
                        <w:sz w:val="20"/>
                      </w:rPr>
                      <w:t xml:space="preserve"> </w:t>
                    </w:r>
                    <w:proofErr w:type="spellStart"/>
                    <w:r>
                      <w:rPr>
                        <w:b/>
                        <w:sz w:val="20"/>
                      </w:rPr>
                      <w:t>kraja</w:t>
                    </w:r>
                    <w:proofErr w:type="spellEnd"/>
                    <w:r>
                      <w:rPr>
                        <w:b/>
                        <w:sz w:val="20"/>
                      </w:rPr>
                      <w:t xml:space="preserve"> </w:t>
                    </w:r>
                    <w:proofErr w:type="spellStart"/>
                    <w:r>
                      <w:rPr>
                        <w:b/>
                        <w:sz w:val="20"/>
                      </w:rPr>
                      <w:t>kaznivega</w:t>
                    </w:r>
                    <w:proofErr w:type="spellEnd"/>
                    <w:r>
                      <w:rPr>
                        <w:b/>
                        <w:sz w:val="20"/>
                      </w:rPr>
                      <w:t xml:space="preserve"> </w:t>
                    </w:r>
                    <w:proofErr w:type="spellStart"/>
                    <w:r>
                      <w:rPr>
                        <w:b/>
                        <w:sz w:val="20"/>
                      </w:rPr>
                      <w:t>dejanja</w:t>
                    </w:r>
                    <w:proofErr w:type="spellEnd"/>
                  </w:p>
                </w:txbxContent>
              </v:textbox>
            </v:shape>
            <w10:wrap type="topAndBottom" anchorx="page"/>
          </v:group>
        </w:pict>
      </w:r>
      <w:r w:rsidRPr="00753151">
        <w:rPr>
          <w:lang w:val="sl-SI"/>
        </w:rPr>
        <w:pict>
          <v:group id="_x0000_s2080" style="position:absolute;margin-left:70.1pt;margin-top:146.85pt;width:462pt;height:137.2pt;z-index:-251655168;mso-wrap-distance-left:0;mso-wrap-distance-right:0;mso-position-horizontal-relative:page" coordorigin="1402,2937" coordsize="9240,2744">
            <v:shape id="_x0000_s2083" style="position:absolute;left:1408;top:2943;width:9226;height:2729" coordorigin="1409,2944" coordsize="9226,2729" path="m10181,5673r-8316,l1791,5667r-70,-18l1655,5622r-60,-37l1542,5539r-45,-52l1460,5427r-28,-65l1415,5292r-6,-73l1409,3400r6,-74l1432,3256r28,-66l1497,3131r45,-54l1595,3032r60,-37l1721,2967r70,-17l1865,2944r8316,l10254,2950r70,17l10389,2995r59,37l10501,3077r46,54l10584,3190r27,66l10628,3326r6,74l10634,5219r-6,73l10611,5362r-27,65l10547,5487r-46,52l10448,5585r-59,37l10324,5649r-70,18l10181,5673xe" fillcolor="#bcd6ed" stroked="f">
              <v:path arrowok="t"/>
            </v:shape>
            <v:shape id="_x0000_s2082" style="position:absolute;left:1401;top:2936;width:9240;height:2744" coordorigin="1402,2937" coordsize="9240,2744" o:spt="100" adj="0,,0" path="m10181,2951r-120,l10061,2937r120,l10181,2951xm10222,2953r-20,l10181,2951r,-14l10205,2937r17,2l10222,2953xm10015,2951r-14,l10001,2937r14,l10015,2951xm9955,2951r-14,l9941,2937r14,l9955,2951xm9895,2951r-120,l9775,2937r120,l9895,2951xm9730,2951r-15,l9715,2937r15,l9730,2951xm9670,2951r-15,l9655,2937r15,l9670,2951xm9610,2951r-120,l9490,2937r120,l9610,2951xm9444,2951r-14,l9430,2937r14,l9444,2951xm9384,2951r-14,l9370,2937r14,l9384,2951xm9324,2951r-120,l9204,2937r120,l9324,2951xm9161,2951r-17,l9144,2937r17,l9161,2951xm9101,2951r-17,l9084,2937r17,l9101,2951xm9041,2951r-120,l8921,2937r120,l9041,2951xm8875,2951r-14,l8861,2937r14,l8875,2951xm8815,2951r-14,l8801,2937r14,l8815,2951xm8755,2951r-120,l8635,2937r120,l8755,2951xm8590,2951r-15,l8575,2937r15,l8590,2951xm8530,2951r-15,l8515,2937r15,l8530,2951xm8470,2951r-120,l8350,2937r120,l8470,2951xm8304,2951r-14,l8290,2937r14,l8304,2951xm8244,2951r-14,l8230,2937r14,l8244,2951xm8184,2951r-120,l8064,2937r120,l8184,2951xm8021,2951r-17,l8004,2937r17,l8021,2951xm7961,2951r-17,l7944,2937r17,l7961,2951xm7901,2951r-120,l7781,2937r120,l7901,2951xm7735,2951r-14,l7721,2937r14,l7735,2951xm7675,2951r-14,l7661,2937r14,l7675,2951xm7615,2951r-120,l7495,2937r120,l7615,2951xm7450,2951r-15,l7435,2937r15,l7450,2951xm7390,2951r-15,l7375,2937r15,l7390,2951xm7330,2951r-120,l7210,2937r120,l7330,2951xm7164,2951r-14,l7150,2937r14,l7164,2951xm7104,2951r-14,l7090,2937r14,l7104,2951xm7044,2951r-120,l6924,2937r120,l7044,2951xm6881,2951r-17,l6864,2937r17,l6881,2951xm6821,2951r-17,l6804,2937r17,l6821,2951xm6761,2951r-120,l6641,2937r120,l6761,2951xm6595,2951r-14,l6581,2937r14,l6595,2951xm6535,2951r-14,l6521,2937r14,l6535,2951xm6475,2951r-120,l6355,2937r120,l6475,2951xm6310,2951r-15,l6295,2937r15,l6310,2951xm6250,2951r-15,l6235,2937r15,l6250,2951xm6190,2951r-120,l6070,2937r120,l6190,2951xm6024,2951r-14,l6010,2937r14,l6024,2951xm5964,2951r-14,l5950,2937r14,l5964,2951xm5904,2951r-120,l5784,2937r120,l5904,2951xm5741,2951r-17,l5724,2937r17,l5741,2951xm5681,2951r-17,l5664,2937r17,l5681,2951xm5621,2951r-120,l5501,2937r120,l5621,2951xm5455,2951r-14,l5441,2937r14,l5455,2951xm5395,2951r-14,l5381,2937r14,l5395,2951xm5335,2951r-120,l5215,2937r120,l5335,2951xm5170,2951r-15,l5155,2937r15,l5170,2951xm5110,2951r-15,l5095,2937r15,l5110,2951xm5050,2951r-120,l4930,2937r120,l5050,2951xm4884,2951r-14,l4870,2937r14,l4884,2951xm4824,2951r-14,l4810,2937r14,l4824,2951xm4764,2951r-120,l4644,2937r120,l4764,2951xm4601,2951r-17,l4584,2937r17,l4601,2951xm4541,2951r-17,l4524,2937r17,l4541,2951xm4481,2951r-120,l4361,2937r120,l4481,2951xm4315,2951r-14,l4301,2937r14,l4315,2951xm4255,2951r-14,l4241,2937r14,l4255,2951xm4195,2951r-120,l4075,2937r120,l4195,2951xm4030,2951r-15,l4015,2937r15,l4030,2951xm3970,2951r-15,l3955,2937r15,l3970,2951xm3910,2951r-120,l3790,2937r120,l3910,2951xm3744,2951r-14,l3730,2937r14,l3744,2951xm3684,2951r-14,l3670,2937r14,l3684,2951xm3624,2951r-120,l3504,2937r120,l3624,2951xm3461,2951r-17,l3444,2937r17,l3461,2951xm3401,2951r-17,l3384,2937r17,l3401,2951xm3341,2951r-120,l3221,2937r120,l3341,2951xm3175,2951r-14,l3161,2937r14,l3175,2951xm3115,2951r-14,l3101,2937r14,l3115,2951xm3055,2951r-120,l2935,2937r120,l3055,2951xm2890,2951r-15,l2875,2937r15,l2890,2951xm2830,2951r-15,l2815,2937r15,l2830,2951xm2770,2951r-120,l2650,2937r120,l2770,2951xm2604,2951r-14,l2590,2937r14,l2604,2951xm2544,2951r-14,l2530,2937r14,l2544,2951xm2484,2951r-120,l2364,2937r120,l2484,2951xm2321,2951r-17,l2304,2937r17,l2321,2951xm2261,2951r-17,l2244,2937r17,l2261,2951xm2201,2951r-120,l2081,2937r120,l2201,2951xm2035,2951r-14,l2021,2937r14,l2035,2951xm1975,2951r-14,l1961,2937r14,l1975,2951xm1798,2956r-3,-15l1817,2939r24,-2l1915,2937r,14l1865,2951r-24,2l1819,2953r-21,3xm1740,2970r-5,-14l1750,2951r2,14l1740,2970xm1685,2989r-7,-12l1685,2973r7,-3l1697,2985r-7,2l1685,2989xm1550,3081r-9,-10l1572,3042r34,-26l1625,3004r12,-7l1644,3011r-12,5l1615,3028r-36,26l1550,3081xm1512,3126r-12,-9l1507,3105r3,l1519,3114r-7,12xm1478,3174r-12,-7l1469,3160r5,-7l1486,3162r-3,5l1478,3174xm1423,3325r-14,-2l1411,3306r5,-24l1430,3239r8,-19l1445,3208r12,5l1452,3225r-7,21l1438,3265r-8,22l1426,3309r-3,16xm1418,3385r-14,-2l1404,3369r14,l1418,3385xm1418,3445r-16,l1402,3429r16,l1418,3445xm1418,3609r-16,l1402,3489r16,l1418,3609xm1418,3669r-16,l1402,3654r16,l1418,3669xm1418,3729r-16,l1402,3714r16,l1418,3729xm1418,3894r-16,l1402,3774r16,l1418,3894xm1418,3954r-16,l1402,3940r16,l1418,3954xm1418,4014r-16,l1402,4000r16,l1418,4014xm1418,4180r-16,l1402,4060r16,l1418,4180xm1418,4240r-16,l1402,4225r16,l1418,4240xm1418,4300r-16,l1402,4285r16,l1418,4300xm1418,4465r-16,l1402,4345r16,l1418,4465xm1418,4525r-16,l1402,4509r16,l1418,4525xm1418,4585r-16,l1402,4569r16,l1418,4585xm1418,4749r-16,l1402,4629r16,l1418,4749xm1418,4809r-16,l1402,4794r16,l1418,4809xm1418,4869r-16,l1402,4854r16,l1418,4869xm1418,5034r-16,l1402,4914r16,l1418,5034xm1418,5094r-16,l1402,5080r16,l1418,5094xm1418,5154r-16,l1402,5140r16,l1418,5154xm1414,5320r-3,-10l1409,5289r-5,-24l1404,5243r-2,-24l1402,5200r16,l1418,5241r3,24l1426,5308r2,9l1414,5320xm1430,5380r,-3l1426,5363r14,-5l1445,5373r-15,7xm1457,5435r-7,-14l1462,5413r7,15l1457,5435xm1560,5565r-22,-20l1507,5512r-26,-36l1478,5473r15,-7l1493,5469r26,33l1548,5536r22,17l1560,5565xm1608,5603r-2,-2l1596,5593r7,-12l1615,5589r,2l1608,5603xm1661,5632r-15,-5l1654,5613r14,7l1661,5632xm1822,5677r-5,l1795,5675r-24,-5l1728,5661r-22,-8l1702,5651r4,-14l1711,5639r22,7l1752,5651r24,5l1798,5661r21,2l1822,5663r,14xm1882,5680r-15,l1867,5665r15,l1882,5680xm1942,5680r-15,l1927,5665r15,l1942,5680xm2107,5680r-120,l1987,5665r120,l2107,5680xm2167,5680r-17,l2150,5665r17,l2167,5680xm2227,5680r-17,l2210,5665r17,l2227,5680xm2390,5680r-120,l2270,5665r120,l2390,5680xm2450,5680r-14,l2436,5665r14,l2450,5680xm2510,5680r-14,l2496,5665r14,l2510,5680xm2676,5680r-120,l2556,5665r120,l2676,5680xm2736,5680r-14,l2722,5665r14,l2736,5680xm2796,5680r-14,l2782,5665r14,l2796,5680xm2962,5680r-120,l2842,5665r120,l2962,5680xm3022,5680r-15,l3007,5665r15,l3022,5680xm3082,5680r-15,l3067,5665r15,l3082,5680xm3247,5680r-120,l3127,5665r120,l3247,5680xm3307,5680r-17,l3290,5665r17,l3307,5680xm3367,5680r-17,l3350,5665r17,l3367,5680xm3530,5680r-120,l3410,5665r120,l3530,5680xm3590,5680r-14,l3576,5665r14,l3590,5680xm3650,5680r-14,l3636,5665r14,l3650,5680xm3816,5680r-120,l3696,5665r120,l3816,5680xm3876,5680r-14,l3862,5665r14,l3876,5680xm3936,5680r-14,l3922,5665r14,l3936,5680xm4102,5680r-120,l3982,5665r120,l4102,5680xm4162,5680r-15,l4147,5665r15,l4162,5680xm4222,5680r-15,l4207,5665r15,l4222,5680xm4387,5680r-120,l4267,5665r120,l4387,5680xm4447,5680r-17,l4430,5665r17,l4447,5680xm4507,5680r-17,l4490,5665r17,l4507,5680xm4670,5680r-120,l4550,5665r120,l4670,5680xm4730,5680r-14,l4716,5665r14,l4730,5680xm4790,5680r-14,l4776,5665r14,l4790,5680xm4956,5680r-120,l4836,5665r120,l4956,5680xm5016,5680r-14,l5002,5665r14,l5016,5680xm5076,5680r-14,l5062,5665r14,l5076,5680xm5242,5680r-120,l5122,5665r120,l5242,5680xm5302,5680r-15,l5287,5665r15,l5302,5680xm5362,5680r-15,l5347,5665r15,l5362,5680xm5527,5680r-120,l5407,5665r120,l5527,5680xm5587,5680r-17,l5570,5665r17,l5587,5680xm5647,5680r-17,l5630,5665r17,l5647,5680xm5810,5680r-120,l5690,5665r120,l5810,5680xm5870,5680r-14,l5856,5665r14,l5870,5680xm5930,5680r-14,l5916,5665r14,l5930,5680xm6096,5680r-120,l5976,5665r120,l6096,5680xm6156,5680r-14,l6142,5665r14,l6156,5680xm6216,5680r-14,l6202,5665r14,l6216,5680xm6382,5680r-120,l6262,5665r120,l6382,5680xm6442,5680r-15,l6427,5665r15,l6442,5680xm6502,5680r-15,l6487,5665r15,l6502,5680xm6667,5680r-120,l6547,5665r120,l6667,5680xm6727,5680r-17,l6710,5665r17,l6727,5680xm6787,5680r-17,l6770,5665r17,l6787,5680xm6950,5680r-120,l6830,5665r120,l6950,5680xm7010,5680r-14,l6996,5665r14,l7010,5680xm7070,5680r-14,l7056,5665r14,l7070,5680xm7236,5680r-120,l7116,5665r120,l7236,5680xm7296,5680r-14,l7282,5665r14,l7296,5680xm7356,5680r-14,l7342,5665r14,l7356,5680xm7522,5680r-120,l7402,5665r120,l7522,5680xm7582,5680r-15,l7567,5665r15,l7582,5680xm7642,5680r-15,l7627,5665r15,l7642,5680xm7807,5680r-120,l7687,5665r120,l7807,5680xm7867,5680r-17,l7850,5665r17,l7867,5680xm7927,5680r-17,l7910,5665r17,l7927,5680xm8090,5680r-120,l7970,5665r120,l8090,5680xm8150,5680r-14,l8136,5665r14,l8150,5680xm8210,5680r-14,l8196,5665r14,l8210,5680xm8376,5680r-120,l8256,5665r120,l8376,5680xm8436,5680r-14,l8422,5665r14,l8436,5680xm8496,5680r-14,l8482,5665r14,l8496,5680xm8662,5680r-120,l8542,5665r120,l8662,5680xm8722,5680r-15,l8707,5665r15,l8722,5680xm8782,5680r-15,l8767,5665r15,l8782,5680xm8947,5680r-120,l8827,5665r120,l8947,5680xm9007,5680r-17,l8990,5665r17,l9007,5680xm9067,5680r-17,l9050,5665r17,l9067,5680xm9230,5680r-120,l9110,5665r120,l9230,5680xm9290,5680r-14,l9276,5665r14,l9290,5680xm9350,5680r-14,l9336,5665r14,l9350,5680xm9516,5680r-120,l9396,5665r120,l9516,5680xm9576,5680r-14,l9562,5665r14,l9576,5680xm9636,5680r-14,l9622,5665r14,l9636,5680xm9802,5680r-120,l9682,5665r120,l9802,5680xm9862,5680r-15,l9847,5665r15,l9862,5680xm9922,5680r-15,l9907,5665r15,l9922,5680xm10087,5680r-120,l9967,5665r120,l10087,5680xm10147,5680r-17,l10130,5665r17,l10147,5680xm10207,5680r-17,l10190,5665r15,l10207,5680xm10253,5675r-3,-14l10270,5656r43,-10l10334,5639r20,-10l10363,5627r5,14l10361,5644r-22,9l10318,5661r-22,4l10272,5670r-19,5xm10409,5620r-7,-12l10411,5601r3,-3l10423,5613r-2,l10409,5620xm10459,5586r-7,-12l10464,5565r7,12l10459,5586xm10507,5545r-12,-9l10498,5533r28,-31l10550,5469r12,-20l10567,5442r12,7l10574,5459r-12,19l10536,5512r-29,33xm10601,5409r-12,-5l10591,5392r3,-3l10608,5394r-7,15xm10622,5351r-14,-2l10613,5334r14,3l10622,5351xm10637,5293r-15,-2l10622,5286r3,-21l10627,5241r,-70l10642,5171r,72l10639,5265r-2,24l10637,5293xm10642,5125r-15,l10627,5111r15,l10642,5125xm10642,5065r-15,l10627,5051r15,l10642,5065xm10642,5005r-15,l10627,4885r15,l10642,5005xm10642,4842r-15,l10627,4825r15,l10642,4842xm10642,4782r-15,l10627,4765r15,l10642,4782xm10642,4722r-15,l10627,4602r15,l10642,4722xm10642,4557r-15,l10627,4542r15,l10642,4557xm10642,4497r-15,l10627,4482r15,l10642,4497xm10642,4437r-15,l10627,4317r15,l10642,4437xm10642,4271r-15,l10627,4257r15,l10642,4271xm10642,4211r-15,l10627,4197r15,l10642,4211xm10642,4151r-15,l10627,4031r15,l10642,4151xm10642,3985r-15,l10627,3971r15,l10642,3985xm10642,3925r-15,l10627,3911r15,l10642,3925xm10642,3865r-15,l10627,3745r15,l10642,3865xm10642,3702r-15,l10627,3685r15,l10642,3702xm10642,3642r-15,l10627,3625r15,l10642,3642xm10642,3582r-15,l10627,3462r15,l10642,3582xm10642,3417r-15,l10627,3402r15,l10642,3417xm10639,3357r-14,l10625,3342r14,-2l10639,3357xm10615,3299r-2,-12l10608,3265r-7,-19l10591,3225r-7,-20l10574,3189r15,-8l10596,3198r19,43l10622,3261r8,36l10615,3299xm10553,3150r-3,-2l10543,3138r12,-7l10562,3141r3,2l10553,3150xm10517,3105r-10,-12l10517,3083r9,12l10517,3105xm10474,3064r-10,-10l10430,3028r-19,-12l10392,3006r-14,-9l10382,2985r20,7l10440,3016r34,26l10483,3052r-9,12xm10337,2980r-3,l10322,2975r5,-14l10339,2965r3,l10337,2980xm10279,2963r-9,-2l10265,2961r2,-15l10274,2946r10,3l10279,2963xe" fillcolor="black" stroked="f">
              <v:stroke joinstyle="round"/>
              <v:formulas/>
              <v:path arrowok="t" o:connecttype="segments"/>
            </v:shape>
            <v:shape id="_x0000_s2081" type="#_x0000_t202" style="position:absolute;left:1401;top:2936;width:9240;height:2744" filled="f" stroked="f">
              <v:textbox inset="0,0,0,0">
                <w:txbxContent>
                  <w:p w:rsidR="00AF0863" w:rsidRDefault="00AF0863">
                    <w:pPr>
                      <w:spacing w:before="3"/>
                      <w:rPr>
                        <w:b/>
                        <w:sz w:val="18"/>
                      </w:rPr>
                    </w:pPr>
                  </w:p>
                  <w:p w:rsidR="00AF0863" w:rsidRDefault="00EF6778">
                    <w:pPr>
                      <w:spacing w:before="1"/>
                      <w:ind w:left="2808"/>
                      <w:rPr>
                        <w:b/>
                        <w:sz w:val="20"/>
                      </w:rPr>
                    </w:pPr>
                    <w:r>
                      <w:rPr>
                        <w:b/>
                        <w:sz w:val="20"/>
                      </w:rPr>
                      <w:t xml:space="preserve">2.056 </w:t>
                    </w:r>
                    <w:proofErr w:type="spellStart"/>
                    <w:r>
                      <w:rPr>
                        <w:b/>
                        <w:sz w:val="20"/>
                      </w:rPr>
                      <w:t>kršitev</w:t>
                    </w:r>
                    <w:proofErr w:type="spellEnd"/>
                    <w:r>
                      <w:rPr>
                        <w:b/>
                        <w:sz w:val="20"/>
                      </w:rPr>
                      <w:t xml:space="preserve"> </w:t>
                    </w:r>
                    <w:proofErr w:type="spellStart"/>
                    <w:r>
                      <w:rPr>
                        <w:b/>
                        <w:sz w:val="20"/>
                      </w:rPr>
                      <w:t>predpisov</w:t>
                    </w:r>
                    <w:proofErr w:type="spellEnd"/>
                    <w:r>
                      <w:rPr>
                        <w:b/>
                        <w:sz w:val="20"/>
                      </w:rPr>
                      <w:t xml:space="preserve"> o </w:t>
                    </w:r>
                    <w:proofErr w:type="spellStart"/>
                    <w:r>
                      <w:rPr>
                        <w:b/>
                        <w:sz w:val="20"/>
                      </w:rPr>
                      <w:t>javnem</w:t>
                    </w:r>
                    <w:proofErr w:type="spellEnd"/>
                    <w:r>
                      <w:rPr>
                        <w:b/>
                        <w:sz w:val="20"/>
                      </w:rPr>
                      <w:t xml:space="preserve"> </w:t>
                    </w:r>
                    <w:proofErr w:type="spellStart"/>
                    <w:r>
                      <w:rPr>
                        <w:b/>
                        <w:sz w:val="20"/>
                      </w:rPr>
                      <w:t>redu</w:t>
                    </w:r>
                    <w:proofErr w:type="spellEnd"/>
                  </w:p>
                  <w:p w:rsidR="00AF0863" w:rsidRDefault="00EF6778">
                    <w:pPr>
                      <w:spacing w:before="115" w:line="357" w:lineRule="auto"/>
                      <w:ind w:left="1286" w:right="1285" w:firstLine="376"/>
                      <w:rPr>
                        <w:b/>
                        <w:sz w:val="20"/>
                      </w:rPr>
                    </w:pPr>
                    <w:r>
                      <w:rPr>
                        <w:b/>
                        <w:sz w:val="20"/>
                      </w:rPr>
                      <w:t xml:space="preserve">1.248 </w:t>
                    </w:r>
                    <w:proofErr w:type="spellStart"/>
                    <w:r>
                      <w:rPr>
                        <w:b/>
                        <w:sz w:val="20"/>
                      </w:rPr>
                      <w:t>kršitev</w:t>
                    </w:r>
                    <w:proofErr w:type="spellEnd"/>
                    <w:r>
                      <w:rPr>
                        <w:b/>
                        <w:sz w:val="20"/>
                      </w:rPr>
                      <w:t xml:space="preserve"> </w:t>
                    </w:r>
                    <w:proofErr w:type="spellStart"/>
                    <w:r>
                      <w:rPr>
                        <w:b/>
                        <w:sz w:val="20"/>
                      </w:rPr>
                      <w:t>predpisov</w:t>
                    </w:r>
                    <w:proofErr w:type="spellEnd"/>
                    <w:r>
                      <w:rPr>
                        <w:b/>
                        <w:sz w:val="20"/>
                      </w:rPr>
                      <w:t xml:space="preserve"> </w:t>
                    </w:r>
                    <w:proofErr w:type="spellStart"/>
                    <w:r>
                      <w:rPr>
                        <w:b/>
                        <w:sz w:val="20"/>
                      </w:rPr>
                      <w:t>Zakona</w:t>
                    </w:r>
                    <w:proofErr w:type="spellEnd"/>
                    <w:r>
                      <w:rPr>
                        <w:b/>
                        <w:sz w:val="20"/>
                      </w:rPr>
                      <w:t xml:space="preserve"> o </w:t>
                    </w:r>
                    <w:proofErr w:type="spellStart"/>
                    <w:r>
                      <w:rPr>
                        <w:b/>
                        <w:sz w:val="20"/>
                      </w:rPr>
                      <w:t>varstvu</w:t>
                    </w:r>
                    <w:proofErr w:type="spellEnd"/>
                    <w:r>
                      <w:rPr>
                        <w:b/>
                        <w:sz w:val="20"/>
                      </w:rPr>
                      <w:t xml:space="preserve"> </w:t>
                    </w:r>
                    <w:proofErr w:type="spellStart"/>
                    <w:r>
                      <w:rPr>
                        <w:b/>
                        <w:sz w:val="20"/>
                      </w:rPr>
                      <w:t>javnega</w:t>
                    </w:r>
                    <w:proofErr w:type="spellEnd"/>
                    <w:r>
                      <w:rPr>
                        <w:b/>
                        <w:sz w:val="20"/>
                      </w:rPr>
                      <w:t xml:space="preserve"> </w:t>
                    </w:r>
                    <w:proofErr w:type="spellStart"/>
                    <w:r>
                      <w:rPr>
                        <w:b/>
                        <w:sz w:val="20"/>
                      </w:rPr>
                      <w:t>reda</w:t>
                    </w:r>
                    <w:proofErr w:type="spellEnd"/>
                    <w:r>
                      <w:rPr>
                        <w:b/>
                        <w:sz w:val="20"/>
                      </w:rPr>
                      <w:t xml:space="preserve"> in </w:t>
                    </w:r>
                    <w:proofErr w:type="spellStart"/>
                    <w:r>
                      <w:rPr>
                        <w:b/>
                        <w:sz w:val="20"/>
                      </w:rPr>
                      <w:t>miru</w:t>
                    </w:r>
                    <w:proofErr w:type="spellEnd"/>
                    <w:r>
                      <w:rPr>
                        <w:b/>
                        <w:sz w:val="20"/>
                      </w:rPr>
                      <w:t xml:space="preserve"> 156 </w:t>
                    </w:r>
                    <w:proofErr w:type="spellStart"/>
                    <w:r>
                      <w:rPr>
                        <w:b/>
                        <w:sz w:val="20"/>
                      </w:rPr>
                      <w:t>kršitev</w:t>
                    </w:r>
                    <w:proofErr w:type="spellEnd"/>
                    <w:r>
                      <w:rPr>
                        <w:b/>
                        <w:sz w:val="20"/>
                      </w:rPr>
                      <w:t xml:space="preserve"> </w:t>
                    </w:r>
                    <w:proofErr w:type="spellStart"/>
                    <w:r>
                      <w:rPr>
                        <w:b/>
                        <w:sz w:val="20"/>
                      </w:rPr>
                      <w:t>Zakona</w:t>
                    </w:r>
                    <w:proofErr w:type="spellEnd"/>
                    <w:r>
                      <w:rPr>
                        <w:b/>
                        <w:sz w:val="20"/>
                      </w:rPr>
                      <w:t xml:space="preserve"> o </w:t>
                    </w:r>
                    <w:proofErr w:type="spellStart"/>
                    <w:r>
                      <w:rPr>
                        <w:b/>
                        <w:sz w:val="20"/>
                      </w:rPr>
                      <w:t>proizvodnji</w:t>
                    </w:r>
                    <w:proofErr w:type="spellEnd"/>
                    <w:r>
                      <w:rPr>
                        <w:b/>
                        <w:sz w:val="20"/>
                      </w:rPr>
                      <w:t xml:space="preserve"> in </w:t>
                    </w:r>
                    <w:proofErr w:type="spellStart"/>
                    <w:r>
                      <w:rPr>
                        <w:b/>
                        <w:sz w:val="20"/>
                      </w:rPr>
                      <w:t>prometu</w:t>
                    </w:r>
                    <w:proofErr w:type="spellEnd"/>
                    <w:r>
                      <w:rPr>
                        <w:b/>
                        <w:sz w:val="20"/>
                      </w:rPr>
                      <w:t xml:space="preserve"> s </w:t>
                    </w:r>
                    <w:proofErr w:type="spellStart"/>
                    <w:r>
                      <w:rPr>
                        <w:b/>
                        <w:sz w:val="20"/>
                      </w:rPr>
                      <w:t>prepovedanimi</w:t>
                    </w:r>
                    <w:proofErr w:type="spellEnd"/>
                    <w:r>
                      <w:rPr>
                        <w:b/>
                        <w:spacing w:val="-27"/>
                        <w:sz w:val="20"/>
                      </w:rPr>
                      <w:t xml:space="preserve"> </w:t>
                    </w:r>
                    <w:proofErr w:type="spellStart"/>
                    <w:r>
                      <w:rPr>
                        <w:b/>
                        <w:sz w:val="20"/>
                      </w:rPr>
                      <w:t>drogami</w:t>
                    </w:r>
                    <w:proofErr w:type="spellEnd"/>
                  </w:p>
                  <w:p w:rsidR="00AF0863" w:rsidRDefault="00EF6778">
                    <w:pPr>
                      <w:spacing w:before="4" w:line="364" w:lineRule="auto"/>
                      <w:ind w:left="1336" w:right="1331" w:hanging="4"/>
                      <w:jc w:val="center"/>
                      <w:rPr>
                        <w:b/>
                        <w:sz w:val="20"/>
                      </w:rPr>
                    </w:pPr>
                    <w:r>
                      <w:rPr>
                        <w:b/>
                        <w:sz w:val="20"/>
                      </w:rPr>
                      <w:t xml:space="preserve">230 </w:t>
                    </w:r>
                    <w:proofErr w:type="spellStart"/>
                    <w:r>
                      <w:rPr>
                        <w:b/>
                        <w:sz w:val="20"/>
                      </w:rPr>
                      <w:t>kršitev</w:t>
                    </w:r>
                    <w:proofErr w:type="spellEnd"/>
                    <w:r>
                      <w:rPr>
                        <w:b/>
                        <w:sz w:val="20"/>
                      </w:rPr>
                      <w:t xml:space="preserve"> </w:t>
                    </w:r>
                    <w:proofErr w:type="spellStart"/>
                    <w:r>
                      <w:rPr>
                        <w:b/>
                        <w:sz w:val="20"/>
                      </w:rPr>
                      <w:t>zaradi</w:t>
                    </w:r>
                    <w:proofErr w:type="spellEnd"/>
                    <w:r>
                      <w:rPr>
                        <w:b/>
                        <w:sz w:val="20"/>
                      </w:rPr>
                      <w:t xml:space="preserve"> </w:t>
                    </w:r>
                    <w:proofErr w:type="spellStart"/>
                    <w:r>
                      <w:rPr>
                        <w:b/>
                        <w:sz w:val="20"/>
                      </w:rPr>
                      <w:t>Izzivanja</w:t>
                    </w:r>
                    <w:proofErr w:type="spellEnd"/>
                    <w:r>
                      <w:rPr>
                        <w:b/>
                        <w:sz w:val="20"/>
                      </w:rPr>
                      <w:t xml:space="preserve"> </w:t>
                    </w:r>
                    <w:proofErr w:type="spellStart"/>
                    <w:r>
                      <w:rPr>
                        <w:b/>
                        <w:sz w:val="20"/>
                      </w:rPr>
                      <w:t>ali</w:t>
                    </w:r>
                    <w:proofErr w:type="spellEnd"/>
                    <w:r>
                      <w:rPr>
                        <w:b/>
                        <w:sz w:val="20"/>
                      </w:rPr>
                      <w:t xml:space="preserve"> </w:t>
                    </w:r>
                    <w:proofErr w:type="spellStart"/>
                    <w:r>
                      <w:rPr>
                        <w:b/>
                        <w:sz w:val="20"/>
                      </w:rPr>
                      <w:t>spodbujanja</w:t>
                    </w:r>
                    <w:proofErr w:type="spellEnd"/>
                    <w:r>
                      <w:rPr>
                        <w:b/>
                        <w:sz w:val="20"/>
                      </w:rPr>
                      <w:t xml:space="preserve"> k </w:t>
                    </w:r>
                    <w:proofErr w:type="spellStart"/>
                    <w:r>
                      <w:rPr>
                        <w:b/>
                        <w:sz w:val="20"/>
                      </w:rPr>
                      <w:t>pretepu</w:t>
                    </w:r>
                    <w:proofErr w:type="spellEnd"/>
                    <w:r>
                      <w:rPr>
                        <w:b/>
                        <w:sz w:val="20"/>
                      </w:rPr>
                      <w:t xml:space="preserve"> (6/1 ZJRM-1) 245 </w:t>
                    </w:r>
                    <w:proofErr w:type="spellStart"/>
                    <w:r>
                      <w:rPr>
                        <w:b/>
                        <w:sz w:val="20"/>
                      </w:rPr>
                      <w:t>prekrškov</w:t>
                    </w:r>
                    <w:proofErr w:type="spellEnd"/>
                    <w:r>
                      <w:rPr>
                        <w:b/>
                        <w:sz w:val="20"/>
                      </w:rPr>
                      <w:t xml:space="preserve"> </w:t>
                    </w:r>
                    <w:proofErr w:type="spellStart"/>
                    <w:r>
                      <w:rPr>
                        <w:b/>
                        <w:sz w:val="20"/>
                      </w:rPr>
                      <w:t>povezanih</w:t>
                    </w:r>
                    <w:proofErr w:type="spellEnd"/>
                    <w:r>
                      <w:rPr>
                        <w:b/>
                        <w:sz w:val="20"/>
                      </w:rPr>
                      <w:t xml:space="preserve"> z </w:t>
                    </w:r>
                    <w:proofErr w:type="spellStart"/>
                    <w:r>
                      <w:rPr>
                        <w:b/>
                        <w:sz w:val="20"/>
                      </w:rPr>
                      <w:t>nedostojnim</w:t>
                    </w:r>
                    <w:proofErr w:type="spellEnd"/>
                    <w:r>
                      <w:rPr>
                        <w:b/>
                        <w:sz w:val="20"/>
                      </w:rPr>
                      <w:t xml:space="preserve"> </w:t>
                    </w:r>
                    <w:proofErr w:type="spellStart"/>
                    <w:r>
                      <w:rPr>
                        <w:b/>
                        <w:sz w:val="20"/>
                      </w:rPr>
                      <w:t>vedenjem</w:t>
                    </w:r>
                    <w:proofErr w:type="spellEnd"/>
                    <w:r>
                      <w:rPr>
                        <w:b/>
                        <w:sz w:val="20"/>
                      </w:rPr>
                      <w:t xml:space="preserve"> (7/1 in 7/2</w:t>
                    </w:r>
                    <w:r>
                      <w:rPr>
                        <w:b/>
                        <w:sz w:val="20"/>
                      </w:rPr>
                      <w:t xml:space="preserve"> ZJRM-1) 173 </w:t>
                    </w:r>
                    <w:proofErr w:type="spellStart"/>
                    <w:r>
                      <w:rPr>
                        <w:b/>
                        <w:sz w:val="20"/>
                      </w:rPr>
                      <w:t>požarov</w:t>
                    </w:r>
                    <w:proofErr w:type="spellEnd"/>
                  </w:p>
                </w:txbxContent>
              </v:textbox>
            </v:shape>
            <w10:wrap type="topAndBottom" anchorx="page"/>
          </v:group>
        </w:pict>
      </w:r>
      <w:r w:rsidRPr="00753151">
        <w:rPr>
          <w:lang w:val="sl-SI"/>
        </w:rPr>
        <w:pict>
          <v:group id="_x0000_s2076" style="position:absolute;margin-left:70.1pt;margin-top:296.1pt;width:462pt;height:137.2pt;z-index:-251653120;mso-wrap-distance-left:0;mso-wrap-distance-right:0;mso-position-horizontal-relative:page" coordorigin="1402,5922" coordsize="9240,2744">
            <v:shape id="_x0000_s2079" style="position:absolute;left:1408;top:5929;width:9226;height:2729" coordorigin="1409,5929" coordsize="9226,2729" path="m10181,8658r-8316,l1791,8652r-70,-17l1655,8607r-60,-37l1542,8525r-45,-53l1460,8412r-28,-66l1415,8276r-6,-74l1409,6383r6,-73l1432,6240r28,-65l1497,6116r45,-53l1595,6017r60,-37l1721,5953r70,-18l1865,5929r8316,l10254,5935r70,18l10389,5980r59,37l10501,6063r46,53l10584,6175r27,65l10628,6310r6,73l10634,8202r-6,74l10611,8346r-27,66l10547,8472r-46,53l10448,8570r-59,37l10324,8635r-70,17l10181,8658xe" fillcolor="#f6caac" stroked="f">
              <v:path arrowok="t"/>
            </v:shape>
            <v:shape id="_x0000_s2078" style="position:absolute;left:1401;top:5922;width:9240;height:2744" coordorigin="1402,5922" coordsize="9240,2744" o:spt="100" adj="0,,0" path="m10181,5937r-120,l10061,5922r120,l10181,5937xm10222,5939r-20,-2l10181,5937r,-15l10205,5922r17,3l10222,5939xm10015,5937r-14,l10001,5922r14,l10015,5937xm9955,5937r-14,l9941,5922r14,l9955,5937xm9895,5937r-120,l9775,5922r120,l9895,5937xm9730,5937r-15,l9715,5922r15,l9730,5937xm9670,5937r-15,l9655,5922r15,l9670,5937xm9610,5937r-120,l9490,5922r120,l9610,5937xm9444,5937r-14,l9430,5922r14,l9444,5937xm9384,5937r-14,l9370,5922r14,l9384,5937xm9324,5937r-120,l9204,5922r120,l9324,5937xm9161,5937r-17,l9144,5922r17,l9161,5937xm9101,5937r-17,l9084,5922r17,l9101,5937xm9041,5937r-120,l8921,5922r120,l9041,5937xm8875,5937r-14,l8861,5922r14,l8875,5937xm8815,5937r-14,l8801,5922r14,l8815,5937xm8755,5937r-120,l8635,5922r120,l8755,5937xm8590,5937r-15,l8575,5922r15,l8590,5937xm8530,5937r-15,l8515,5922r15,l8530,5937xm8470,5937r-120,l8350,5922r120,l8470,5937xm8304,5937r-14,l8290,5922r14,l8304,5937xm8244,5937r-14,l8230,5922r14,l8244,5937xm8184,5937r-120,l8064,5922r120,l8184,5937xm8021,5937r-17,l8004,5922r17,l8021,5937xm7961,5937r-17,l7944,5922r17,l7961,5937xm7901,5937r-120,l7781,5922r120,l7901,5937xm7735,5937r-14,l7721,5922r14,l7735,5937xm7675,5937r-14,l7661,5922r14,l7675,5937xm7615,5937r-120,l7495,5922r120,l7615,5937xm7450,5937r-15,l7435,5922r15,l7450,5937xm7390,5937r-15,l7375,5922r15,l7390,5937xm7330,5937r-120,l7210,5922r120,l7330,5937xm7164,5937r-14,l7150,5922r14,l7164,5937xm7104,5937r-14,l7090,5922r14,l7104,5937xm7044,5937r-120,l6924,5922r120,l7044,5937xm6881,5937r-17,l6864,5922r17,l6881,5937xm6821,5937r-17,l6804,5922r17,l6821,5937xm6761,5937r-120,l6641,5922r120,l6761,5937xm6595,5937r-14,l6581,5922r14,l6595,5937xm6535,5937r-14,l6521,5922r14,l6535,5937xm6475,5937r-120,l6355,5922r120,l6475,5937xm6310,5937r-15,l6295,5922r15,l6310,5937xm6250,5937r-15,l6235,5922r15,l6250,5937xm6190,5937r-120,l6070,5922r120,l6190,5937xm6024,5937r-14,l6010,5922r14,l6024,5937xm5964,5937r-14,l5950,5922r14,l5964,5937xm5904,5937r-120,l5784,5922r120,l5904,5937xm5741,5937r-17,l5724,5922r17,l5741,5937xm5681,5937r-17,l5664,5922r17,l5681,5937xm5621,5937r-120,l5501,5922r120,l5621,5937xm5455,5937r-14,l5441,5922r14,l5455,5937xm5395,5937r-14,l5381,5922r14,l5395,5937xm5335,5937r-120,l5215,5922r120,l5335,5937xm5170,5937r-15,l5155,5922r15,l5170,5937xm5110,5937r-15,l5095,5922r15,l5110,5937xm5050,5937r-120,l4930,5922r120,l5050,5937xm4884,5937r-14,l4870,5922r14,l4884,5937xm4824,5937r-14,l4810,5922r14,l4824,5937xm4764,5937r-120,l4644,5922r120,l4764,5937xm4601,5937r-17,l4584,5922r17,l4601,5937xm4541,5937r-17,l4524,5922r17,l4541,5937xm4481,5937r-120,l4361,5922r120,l4481,5937xm4315,5937r-14,l4301,5922r14,l4315,5937xm4255,5937r-14,l4241,5922r14,l4255,5937xm4195,5937r-120,l4075,5922r120,l4195,5937xm4030,5937r-15,l4015,5922r15,l4030,5937xm3970,5937r-15,l3955,5922r15,l3970,5937xm3910,5937r-120,l3790,5922r120,l3910,5937xm3744,5937r-14,l3730,5922r14,l3744,5937xm3684,5937r-14,l3670,5922r14,l3684,5937xm3624,5937r-120,l3504,5922r120,l3624,5937xm3461,5937r-17,l3444,5922r17,l3461,5937xm3401,5937r-17,l3384,5922r17,l3401,5937xm3341,5937r-120,l3221,5922r120,l3341,5937xm3175,5937r-14,l3161,5922r14,l3175,5937xm3115,5937r-14,l3101,5922r14,l3115,5937xm3055,5937r-120,l2935,5922r120,l3055,5937xm2890,5937r-15,l2875,5922r15,l2890,5937xm2830,5937r-15,l2815,5922r15,l2830,5937xm2770,5937r-120,l2650,5922r120,l2770,5937xm2604,5937r-14,l2590,5922r14,l2604,5937xm2544,5937r-14,l2530,5922r14,l2544,5937xm2484,5937r-120,l2364,5922r120,l2484,5937xm2321,5937r-17,l2304,5922r17,l2321,5937xm2261,5937r-17,l2244,5922r17,l2261,5937xm2201,5937r-120,l2081,5922r120,l2201,5937xm2035,5937r-14,l2021,5922r14,l2035,5937xm1975,5937r-14,l1961,5922r14,l1975,5937xm1798,5941r-3,-14l1817,5925r24,-3l1915,5922r,15l1841,5937r-43,4xm1740,5956r-5,-15l1750,5937r2,14l1740,5956xm1685,5975r-7,-14l1692,5956r5,14l1690,5973r-5,2xm1550,6066r-9,-12l1572,6028r34,-27l1625,5989r12,-7l1644,5994r-12,7l1615,6013r-36,27l1550,6066xm1512,6109r-12,-7l1507,6090r3,-2l1519,6100r-7,9xm1478,6160r-12,-7l1469,6143r5,-5l1486,6145r-3,8l1478,6160xm1423,6311r-14,-2l1411,6292r5,-24l1438,6203r7,-12l1457,6198r-5,12l1445,6229r-15,44l1426,6294r-3,17xm1418,6369r-14,l1404,6354r14,l1418,6369xm1418,6429r-16,l1402,6414r16,l1418,6429xm1418,6594r-16,l1402,6474r16,l1418,6594xm1418,6654r-16,l1402,6640r16,l1418,6654xm1418,6714r-16,l1402,6700r16,l1418,6714xm1418,6880r-16,l1402,6760r16,l1418,6880xm1418,6940r-16,l1402,6925r16,l1418,6940xm1418,7000r-16,l1402,6985r16,l1418,7000xm1418,7165r-16,l1402,7045r16,l1418,7165xm1418,7225r-16,l1402,7209r16,l1418,7225xm1418,7285r-16,l1402,7269r16,l1418,7285xm1418,7449r-16,l1402,7329r16,l1418,7449xm1418,7509r-16,l1402,7494r16,l1418,7509xm1418,7569r-16,l1402,7554r16,l1418,7569xm1418,7734r-16,l1402,7614r16,l1418,7734xm1418,7794r-16,l1402,7780r16,l1418,7794xm1418,7854r-16,l1402,7840r16,l1418,7854xm1418,8020r-16,l1402,7900r16,l1418,8020xm1418,8080r-16,l1402,8065r16,l1418,8080xm1418,8140r-16,l1402,8125r16,l1418,8140xm1414,8305r-3,-9l1409,8274r-5,-24l1404,8226r-2,-24l1402,8185r16,l1418,8226r3,24l1426,8293r2,8l1414,8305xm1430,8363r-4,-14l1440,8344r5,14l1430,8363xm1457,8418r-7,-12l1462,8399r7,12l1457,8418xm1560,8550r-22,-19l1507,8497r-26,-36l1478,8459r15,-10l1493,8454r26,34l1548,8519r22,19l1560,8550xm1608,8589r-2,-3l1596,8579r7,-12l1615,8574r-7,15xm1661,8617r-15,-7l1654,8598r14,7l1661,8617xm1822,8663r-5,l1795,8661r-24,-5l1750,8651r-44,-14l1702,8637r4,-15l1711,8625r22,7l1752,8637r24,4l1798,8646r21,3l1822,8649r,14xm1882,8665r-15,l1867,8651r15,l1882,8665xm1942,8665r-15,l1927,8651r15,l1942,8665xm2107,8665r-120,l1987,8651r120,l2107,8665xm2167,8665r-17,l2150,8651r17,l2167,8665xm2227,8665r-17,l2210,8651r17,l2227,8665xm2390,8665r-120,l2270,8651r120,l2390,8665xm2450,8665r-14,l2436,8651r14,l2450,8665xm2510,8665r-14,l2496,8651r14,l2510,8665xm2676,8665r-120,l2556,8651r120,l2676,8665xm2736,8665r-14,l2722,8651r14,l2736,8665xm2796,8665r-14,l2782,8651r14,l2796,8665xm2962,8665r-120,l2842,8651r120,l2962,8665xm3022,8665r-15,l3007,8651r15,l3022,8665xm3082,8665r-15,l3067,8651r15,l3082,8665xm3247,8665r-120,l3127,8651r120,l3247,8665xm3307,8665r-17,l3290,8651r17,l3307,8665xm3367,8665r-17,l3350,8651r17,l3367,8665xm3530,8665r-120,l3410,8651r120,l3530,8665xm3590,8665r-14,l3576,8651r14,l3590,8665xm3650,8665r-14,l3636,8651r14,l3650,8665xm3816,8665r-120,l3696,8651r120,l3816,8665xm3876,8665r-14,l3862,8651r14,l3876,8665xm3936,8665r-14,l3922,8651r14,l3936,8665xm4102,8665r-120,l3982,8651r120,l4102,8665xm4162,8665r-15,l4147,8651r15,l4162,8665xm4222,8665r-15,l4207,8651r15,l4222,8665xm4387,8665r-120,l4267,8651r120,l4387,8665xm4447,8665r-17,l4430,8651r17,l4447,8665xm4507,8665r-17,l4490,8651r17,l4507,8665xm4670,8665r-120,l4550,8651r120,l4670,8665xm4730,8665r-14,l4716,8651r14,l4730,8665xm4790,8665r-14,l4776,8651r14,l4790,8665xm4956,8665r-120,l4836,8651r120,l4956,8665xm5016,8665r-14,l5002,8651r14,l5016,8665xm5076,8665r-14,l5062,8651r14,l5076,8665xm5242,8665r-120,l5122,8651r120,l5242,8665xm5302,8665r-15,l5287,8651r15,l5302,8665xm5362,8665r-15,l5347,8651r15,l5362,8665xm5527,8665r-120,l5407,8651r120,l5527,8665xm5587,8665r-17,l5570,8651r17,l5587,8665xm5647,8665r-17,l5630,8651r17,l5647,8665xm5810,8665r-120,l5690,8651r120,l5810,8665xm5870,8665r-14,l5856,8651r14,l5870,8665xm5930,8665r-14,l5916,8651r14,l5930,8665xm6096,8665r-120,l5976,8651r120,l6096,8665xm6156,8665r-14,l6142,8651r14,l6156,8665xm6216,8665r-14,l6202,8651r14,l6216,8665xm6382,8665r-120,l6262,8651r120,l6382,8665xm6442,8665r-15,l6427,8651r15,l6442,8665xm6502,8665r-15,l6487,8651r15,l6502,8665xm6667,8665r-120,l6547,8651r120,l6667,8665xm6727,8665r-17,l6710,8651r17,l6727,8665xm6787,8665r-17,l6770,8651r17,l6787,8665xm6950,8665r-120,l6830,8651r120,l6950,8665xm7010,8665r-14,l6996,8651r14,l7010,8665xm7070,8665r-14,l7056,8651r14,l7070,8665xm7236,8665r-120,l7116,8651r120,l7236,8665xm7296,8665r-14,l7282,8651r14,l7296,8665xm7356,8665r-14,l7342,8651r14,l7356,8665xm7522,8665r-120,l7402,8651r120,l7522,8665xm7582,8665r-15,l7567,8651r15,l7582,8665xm7642,8665r-15,l7627,8651r15,l7642,8665xm7807,8665r-120,l7687,8651r120,l7807,8665xm7867,8665r-17,l7850,8651r17,l7867,8665xm7927,8665r-17,l7910,8651r17,l7927,8665xm8090,8665r-120,l7970,8651r120,l8090,8665xm8150,8665r-14,l8136,8651r14,l8150,8665xm8210,8665r-14,l8196,8651r14,l8210,8665xm8376,8665r-120,l8256,8651r120,l8376,8665xm8436,8665r-14,l8422,8651r14,l8436,8665xm8496,8665r-14,l8482,8651r14,l8496,8665xm8662,8665r-120,l8542,8651r120,l8662,8665xm8722,8665r-15,l8707,8651r15,l8722,8665xm8782,8665r-15,l8767,8651r15,l8782,8665xm8947,8665r-120,l8827,8651r120,l8947,8665xm9007,8665r-17,l8990,8651r17,l9007,8665xm9067,8665r-17,l9050,8651r17,l9067,8665xm9230,8665r-120,l9110,8651r120,l9230,8665xm9290,8665r-14,l9276,8651r14,l9290,8665xm9350,8665r-14,l9336,8651r14,l9350,8665xm9516,8665r-120,l9396,8651r120,l9516,8665xm9576,8665r-14,l9562,8651r14,l9576,8665xm9636,8665r-14,l9622,8651r14,l9636,8665xm9802,8665r-120,l9682,8651r120,l9802,8665xm9862,8665r-15,l9847,8651r15,l9862,8665xm9922,8665r-15,l9907,8651r15,l9922,8665xm10087,8665r-120,l9967,8651r120,l10087,8665xm10147,8665r-17,l10130,8651r17,l10147,8665xm10207,8665r-17,l10190,8651r15,l10207,8665xm10253,8661r-3,-15l10270,8641r21,-4l10313,8629r21,-4l10354,8615r9,-2l10368,8625r-7,4l10296,8651r-24,5l10253,8661xm10409,8605r-7,-14l10411,8586r3,-2l10423,8596r-2,2l10409,8605xm10459,8572r-7,-12l10464,8550r7,12l10459,8572xm10507,8531r-12,-12l10498,8519r28,-31l10550,8454r12,-19l10567,8428r12,7l10574,8442r-12,19l10536,8497r-29,34xm10601,8394r-12,-7l10591,8377r3,-2l10608,8380r-7,14xm10622,8337r-14,-5l10613,8317r14,5l10622,8337xm10637,8277r-15,-3l10622,8272r3,-24l10627,8226r,-69l10642,8157r,69l10637,8274r,3xm10642,8111r-15,l10627,8097r15,l10642,8111xm10642,8051r-15,l10627,8037r15,l10642,8051xm10642,7991r-15,l10627,7871r15,l10642,7991xm10642,7825r-15,l10627,7811r15,l10642,7825xm10642,7765r-15,l10627,7751r15,l10642,7765xm10642,7705r-15,l10627,7585r15,l10642,7705xm10642,7542r-15,l10627,7525r15,l10642,7542xm10642,7482r-15,l10627,7465r15,l10642,7482xm10642,7422r-15,l10627,7302r15,l10642,7422xm10642,7257r-15,l10627,7242r15,l10642,7257xm10642,7197r-15,l10627,7182r15,l10642,7197xm10642,7137r-15,l10627,7017r15,l10642,7137xm10642,6971r-15,l10627,6957r15,l10642,6971xm10642,6911r-15,l10627,6897r15,l10642,6911xm10642,6851r-15,l10627,6731r15,l10642,6851xm10642,6685r-15,l10627,6671r15,l10642,6685xm10642,6625r-15,l10627,6611r15,l10642,6625xm10642,6565r-15,l10627,6445r15,l10642,6565xm10642,6402r-15,l10627,6385r15,l10642,6402xm10639,6342r-14,l10625,6328r14,-3l10639,6342xm10615,6285r-2,-12l10608,6251r-7,-22l10591,6210r-7,-19l10574,6174r15,-7l10596,6184r10,21l10615,6225r7,21l10627,6268r3,12l10615,6285xm10553,6136r-3,-3l10543,6124r12,-10l10562,6126r3,3l10553,6136xm10517,6090r-10,-12l10517,6069r9,9l10517,6090xm10474,6047r-10,-7l10430,6013r-38,-24l10378,5982r4,-14l10402,5977r38,24l10474,6028r9,9l10474,6047xm10337,5965r-3,-2l10322,5961r5,-15l10339,5949r3,2l10337,5965xm10279,5949r-9,-3l10265,5944r2,-15l10274,5932r10,2l10279,5949xe" fillcolor="black" stroked="f">
              <v:stroke joinstyle="round"/>
              <v:formulas/>
              <v:path arrowok="t" o:connecttype="segments"/>
            </v:shape>
            <v:shape id="_x0000_s2077" type="#_x0000_t202" style="position:absolute;left:1401;top:5922;width:9240;height:2744" filled="f" stroked="f">
              <v:textbox inset="0,0,0,0">
                <w:txbxContent>
                  <w:p w:rsidR="00AF0863" w:rsidRDefault="00AF0863">
                    <w:pPr>
                      <w:spacing w:before="3"/>
                      <w:rPr>
                        <w:b/>
                        <w:sz w:val="18"/>
                      </w:rPr>
                    </w:pPr>
                  </w:p>
                  <w:p w:rsidR="00AF0863" w:rsidRDefault="00EF6778">
                    <w:pPr>
                      <w:spacing w:before="1" w:line="357" w:lineRule="auto"/>
                      <w:ind w:left="2591" w:right="2591"/>
                      <w:jc w:val="center"/>
                      <w:rPr>
                        <w:b/>
                        <w:sz w:val="20"/>
                      </w:rPr>
                    </w:pPr>
                    <w:r>
                      <w:rPr>
                        <w:b/>
                        <w:sz w:val="20"/>
                      </w:rPr>
                      <w:t xml:space="preserve">25.934 </w:t>
                    </w:r>
                    <w:proofErr w:type="spellStart"/>
                    <w:r>
                      <w:rPr>
                        <w:b/>
                        <w:sz w:val="20"/>
                      </w:rPr>
                      <w:t>kršitev</w:t>
                    </w:r>
                    <w:proofErr w:type="spellEnd"/>
                    <w:r>
                      <w:rPr>
                        <w:b/>
                        <w:sz w:val="20"/>
                      </w:rPr>
                      <w:t xml:space="preserve"> </w:t>
                    </w:r>
                    <w:proofErr w:type="spellStart"/>
                    <w:r>
                      <w:rPr>
                        <w:b/>
                        <w:sz w:val="20"/>
                      </w:rPr>
                      <w:t>cestno</w:t>
                    </w:r>
                    <w:proofErr w:type="spellEnd"/>
                    <w:r>
                      <w:rPr>
                        <w:b/>
                        <w:sz w:val="20"/>
                      </w:rPr>
                      <w:t xml:space="preserve"> </w:t>
                    </w:r>
                    <w:proofErr w:type="spellStart"/>
                    <w:r>
                      <w:rPr>
                        <w:b/>
                        <w:sz w:val="20"/>
                      </w:rPr>
                      <w:t>prometnih</w:t>
                    </w:r>
                    <w:proofErr w:type="spellEnd"/>
                    <w:r>
                      <w:rPr>
                        <w:b/>
                        <w:sz w:val="20"/>
                      </w:rPr>
                      <w:t xml:space="preserve"> </w:t>
                    </w:r>
                    <w:proofErr w:type="spellStart"/>
                    <w:r>
                      <w:rPr>
                        <w:b/>
                        <w:sz w:val="20"/>
                      </w:rPr>
                      <w:t>predpisov</w:t>
                    </w:r>
                    <w:proofErr w:type="spellEnd"/>
                    <w:r>
                      <w:rPr>
                        <w:b/>
                        <w:sz w:val="20"/>
                      </w:rPr>
                      <w:t xml:space="preserve"> 11 </w:t>
                    </w:r>
                    <w:proofErr w:type="spellStart"/>
                    <w:r>
                      <w:rPr>
                        <w:b/>
                        <w:sz w:val="20"/>
                      </w:rPr>
                      <w:t>umrlih</w:t>
                    </w:r>
                    <w:proofErr w:type="spellEnd"/>
                    <w:r>
                      <w:rPr>
                        <w:b/>
                        <w:sz w:val="20"/>
                      </w:rPr>
                      <w:t xml:space="preserve"> v </w:t>
                    </w:r>
                    <w:proofErr w:type="spellStart"/>
                    <w:r>
                      <w:rPr>
                        <w:b/>
                        <w:sz w:val="20"/>
                      </w:rPr>
                      <w:t>prometnih</w:t>
                    </w:r>
                    <w:proofErr w:type="spellEnd"/>
                    <w:r>
                      <w:rPr>
                        <w:b/>
                        <w:sz w:val="20"/>
                      </w:rPr>
                      <w:t xml:space="preserve"> </w:t>
                    </w:r>
                    <w:proofErr w:type="spellStart"/>
                    <w:r>
                      <w:rPr>
                        <w:b/>
                        <w:sz w:val="20"/>
                      </w:rPr>
                      <w:t>nesrečah</w:t>
                    </w:r>
                    <w:proofErr w:type="spellEnd"/>
                  </w:p>
                  <w:p w:rsidR="00AF0863" w:rsidRDefault="00EF6778">
                    <w:pPr>
                      <w:spacing w:before="3"/>
                      <w:ind w:left="1115" w:right="1115"/>
                      <w:jc w:val="center"/>
                      <w:rPr>
                        <w:b/>
                        <w:sz w:val="20"/>
                      </w:rPr>
                    </w:pPr>
                    <w:r>
                      <w:rPr>
                        <w:b/>
                        <w:sz w:val="20"/>
                      </w:rPr>
                      <w:t xml:space="preserve">45.614 </w:t>
                    </w:r>
                    <w:proofErr w:type="spellStart"/>
                    <w:r>
                      <w:rPr>
                        <w:b/>
                        <w:sz w:val="20"/>
                      </w:rPr>
                      <w:t>odrejenih</w:t>
                    </w:r>
                    <w:proofErr w:type="spellEnd"/>
                    <w:r>
                      <w:rPr>
                        <w:b/>
                        <w:sz w:val="20"/>
                      </w:rPr>
                      <w:t xml:space="preserve"> </w:t>
                    </w:r>
                    <w:proofErr w:type="spellStart"/>
                    <w:r>
                      <w:rPr>
                        <w:b/>
                        <w:sz w:val="20"/>
                      </w:rPr>
                      <w:t>alkotestov</w:t>
                    </w:r>
                    <w:proofErr w:type="spellEnd"/>
                  </w:p>
                  <w:p w:rsidR="00AF0863" w:rsidRDefault="00EF6778">
                    <w:pPr>
                      <w:spacing w:before="116"/>
                      <w:ind w:left="2875"/>
                      <w:rPr>
                        <w:b/>
                        <w:sz w:val="20"/>
                      </w:rPr>
                    </w:pPr>
                    <w:r>
                      <w:rPr>
                        <w:b/>
                        <w:sz w:val="20"/>
                      </w:rPr>
                      <w:t xml:space="preserve">1.029 </w:t>
                    </w:r>
                    <w:proofErr w:type="spellStart"/>
                    <w:r>
                      <w:rPr>
                        <w:b/>
                        <w:sz w:val="20"/>
                      </w:rPr>
                      <w:t>pozitivnih</w:t>
                    </w:r>
                    <w:proofErr w:type="spellEnd"/>
                    <w:r>
                      <w:rPr>
                        <w:b/>
                        <w:sz w:val="20"/>
                      </w:rPr>
                      <w:t xml:space="preserve"> </w:t>
                    </w:r>
                    <w:proofErr w:type="spellStart"/>
                    <w:r>
                      <w:rPr>
                        <w:b/>
                        <w:sz w:val="20"/>
                      </w:rPr>
                      <w:t>odrejenih</w:t>
                    </w:r>
                    <w:proofErr w:type="spellEnd"/>
                    <w:r>
                      <w:rPr>
                        <w:b/>
                        <w:sz w:val="20"/>
                      </w:rPr>
                      <w:t xml:space="preserve"> </w:t>
                    </w:r>
                    <w:proofErr w:type="spellStart"/>
                    <w:r>
                      <w:rPr>
                        <w:b/>
                        <w:sz w:val="20"/>
                      </w:rPr>
                      <w:t>alkotestov</w:t>
                    </w:r>
                    <w:proofErr w:type="spellEnd"/>
                  </w:p>
                  <w:p w:rsidR="00AF0863" w:rsidRDefault="00EF6778">
                    <w:pPr>
                      <w:spacing w:before="115" w:line="357" w:lineRule="auto"/>
                      <w:ind w:left="1852" w:right="1851"/>
                      <w:jc w:val="center"/>
                      <w:rPr>
                        <w:b/>
                        <w:sz w:val="20"/>
                      </w:rPr>
                    </w:pPr>
                    <w:r>
                      <w:rPr>
                        <w:b/>
                        <w:sz w:val="20"/>
                      </w:rPr>
                      <w:t xml:space="preserve">424 </w:t>
                    </w:r>
                    <w:proofErr w:type="spellStart"/>
                    <w:r>
                      <w:rPr>
                        <w:b/>
                        <w:sz w:val="20"/>
                      </w:rPr>
                      <w:t>začasno</w:t>
                    </w:r>
                    <w:proofErr w:type="spellEnd"/>
                    <w:r>
                      <w:rPr>
                        <w:b/>
                        <w:sz w:val="20"/>
                      </w:rPr>
                      <w:t xml:space="preserve"> </w:t>
                    </w:r>
                    <w:proofErr w:type="spellStart"/>
                    <w:r>
                      <w:rPr>
                        <w:b/>
                        <w:sz w:val="20"/>
                      </w:rPr>
                      <w:t>odvzetih</w:t>
                    </w:r>
                    <w:proofErr w:type="spellEnd"/>
                    <w:r>
                      <w:rPr>
                        <w:b/>
                        <w:sz w:val="20"/>
                      </w:rPr>
                      <w:t xml:space="preserve"> </w:t>
                    </w:r>
                    <w:proofErr w:type="spellStart"/>
                    <w:r>
                      <w:rPr>
                        <w:b/>
                        <w:sz w:val="20"/>
                      </w:rPr>
                      <w:t>vozniških</w:t>
                    </w:r>
                    <w:proofErr w:type="spellEnd"/>
                    <w:r>
                      <w:rPr>
                        <w:b/>
                        <w:sz w:val="20"/>
                      </w:rPr>
                      <w:t xml:space="preserve"> </w:t>
                    </w:r>
                    <w:proofErr w:type="spellStart"/>
                    <w:r>
                      <w:rPr>
                        <w:b/>
                        <w:sz w:val="20"/>
                      </w:rPr>
                      <w:t>dovoljenj</w:t>
                    </w:r>
                    <w:proofErr w:type="spellEnd"/>
                    <w:r>
                      <w:rPr>
                        <w:b/>
                        <w:sz w:val="20"/>
                      </w:rPr>
                      <w:t xml:space="preserve"> (22. </w:t>
                    </w:r>
                    <w:proofErr w:type="spellStart"/>
                    <w:r>
                      <w:rPr>
                        <w:b/>
                        <w:sz w:val="20"/>
                      </w:rPr>
                      <w:t>člen</w:t>
                    </w:r>
                    <w:proofErr w:type="spellEnd"/>
                    <w:r>
                      <w:rPr>
                        <w:b/>
                        <w:sz w:val="20"/>
                      </w:rPr>
                      <w:t xml:space="preserve"> </w:t>
                    </w:r>
                    <w:proofErr w:type="spellStart"/>
                    <w:r>
                      <w:rPr>
                        <w:b/>
                        <w:sz w:val="20"/>
                      </w:rPr>
                      <w:t>ZPrCP</w:t>
                    </w:r>
                    <w:proofErr w:type="spellEnd"/>
                    <w:r>
                      <w:rPr>
                        <w:b/>
                        <w:sz w:val="20"/>
                      </w:rPr>
                      <w:t xml:space="preserve">) 201 </w:t>
                    </w:r>
                    <w:proofErr w:type="spellStart"/>
                    <w:r>
                      <w:rPr>
                        <w:b/>
                        <w:sz w:val="20"/>
                      </w:rPr>
                      <w:t>zasegov</w:t>
                    </w:r>
                    <w:proofErr w:type="spellEnd"/>
                    <w:r>
                      <w:rPr>
                        <w:b/>
                        <w:sz w:val="20"/>
                      </w:rPr>
                      <w:t xml:space="preserve"> </w:t>
                    </w:r>
                    <w:proofErr w:type="spellStart"/>
                    <w:r>
                      <w:rPr>
                        <w:b/>
                        <w:sz w:val="20"/>
                      </w:rPr>
                      <w:t>motornih</w:t>
                    </w:r>
                    <w:proofErr w:type="spellEnd"/>
                    <w:r>
                      <w:rPr>
                        <w:b/>
                        <w:sz w:val="20"/>
                      </w:rPr>
                      <w:t xml:space="preserve"> </w:t>
                    </w:r>
                    <w:proofErr w:type="spellStart"/>
                    <w:r>
                      <w:rPr>
                        <w:b/>
                        <w:sz w:val="20"/>
                      </w:rPr>
                      <w:t>vozil</w:t>
                    </w:r>
                    <w:proofErr w:type="spellEnd"/>
                  </w:p>
                  <w:p w:rsidR="00AF0863" w:rsidRDefault="00EF6778">
                    <w:pPr>
                      <w:spacing w:before="4"/>
                      <w:ind w:left="1114" w:right="1115"/>
                      <w:jc w:val="center"/>
                      <w:rPr>
                        <w:b/>
                        <w:sz w:val="20"/>
                      </w:rPr>
                    </w:pPr>
                    <w:r>
                      <w:rPr>
                        <w:b/>
                        <w:sz w:val="20"/>
                      </w:rPr>
                      <w:t xml:space="preserve">30,0 % </w:t>
                    </w:r>
                    <w:proofErr w:type="spellStart"/>
                    <w:r>
                      <w:rPr>
                        <w:b/>
                        <w:sz w:val="20"/>
                      </w:rPr>
                      <w:t>alkoholiziranih</w:t>
                    </w:r>
                    <w:proofErr w:type="spellEnd"/>
                    <w:r>
                      <w:rPr>
                        <w:b/>
                        <w:sz w:val="20"/>
                      </w:rPr>
                      <w:t xml:space="preserve"> </w:t>
                    </w:r>
                    <w:proofErr w:type="spellStart"/>
                    <w:r>
                      <w:rPr>
                        <w:b/>
                        <w:sz w:val="20"/>
                      </w:rPr>
                      <w:t>povzročiteljev</w:t>
                    </w:r>
                    <w:proofErr w:type="spellEnd"/>
                    <w:r>
                      <w:rPr>
                        <w:b/>
                        <w:sz w:val="20"/>
                      </w:rPr>
                      <w:t xml:space="preserve"> </w:t>
                    </w:r>
                    <w:proofErr w:type="spellStart"/>
                    <w:r>
                      <w:rPr>
                        <w:b/>
                        <w:sz w:val="20"/>
                      </w:rPr>
                      <w:t>prometnih</w:t>
                    </w:r>
                    <w:proofErr w:type="spellEnd"/>
                    <w:r>
                      <w:rPr>
                        <w:b/>
                        <w:sz w:val="20"/>
                      </w:rPr>
                      <w:t xml:space="preserve"> </w:t>
                    </w:r>
                    <w:proofErr w:type="spellStart"/>
                    <w:r>
                      <w:rPr>
                        <w:b/>
                        <w:sz w:val="20"/>
                      </w:rPr>
                      <w:t>nesreč</w:t>
                    </w:r>
                    <w:proofErr w:type="spellEnd"/>
                    <w:r>
                      <w:rPr>
                        <w:b/>
                        <w:sz w:val="20"/>
                      </w:rPr>
                      <w:t xml:space="preserve"> s </w:t>
                    </w:r>
                    <w:proofErr w:type="spellStart"/>
                    <w:r>
                      <w:rPr>
                        <w:b/>
                        <w:sz w:val="20"/>
                      </w:rPr>
                      <w:t>smrtnim</w:t>
                    </w:r>
                    <w:proofErr w:type="spellEnd"/>
                    <w:r>
                      <w:rPr>
                        <w:b/>
                        <w:sz w:val="20"/>
                      </w:rPr>
                      <w:t xml:space="preserve"> </w:t>
                    </w:r>
                    <w:proofErr w:type="spellStart"/>
                    <w:r>
                      <w:rPr>
                        <w:b/>
                        <w:sz w:val="20"/>
                      </w:rPr>
                      <w:t>izidom</w:t>
                    </w:r>
                    <w:proofErr w:type="spellEnd"/>
                  </w:p>
                </w:txbxContent>
              </v:textbox>
            </v:shape>
            <w10:wrap type="topAndBottom" anchorx="page"/>
          </v:group>
        </w:pict>
      </w:r>
      <w:r w:rsidRPr="00753151">
        <w:rPr>
          <w:lang w:val="sl-SI"/>
        </w:rPr>
        <w:pict>
          <v:group id="_x0000_s2072" style="position:absolute;margin-left:70.1pt;margin-top:444.55pt;width:462pt;height:138.85pt;z-index:-251651072;mso-wrap-distance-left:0;mso-wrap-distance-right:0;mso-position-horizontal-relative:page" coordorigin="1402,8891" coordsize="9240,2777">
            <v:shape id="_x0000_s2075" style="position:absolute;left:1408;top:8898;width:9226;height:2763" coordorigin="1409,8898" coordsize="9226,2763" path="m10174,11661r-8304,l1795,11655r-71,-18l1658,11609r-61,-37l1544,11526r-46,-54l1460,11412r-28,-66l1415,11275r-6,-75l1409,9359r6,-75l1432,9213r28,-66l1498,9087r46,-54l1597,8987r61,-37l1724,8922r71,-18l1870,8898r8304,l10248,8904r71,18l10385,8950r61,37l10499,9033r46,54l10583,9147r28,66l10628,9284r6,75l10634,11200r-6,75l10611,11346r-28,66l10545,11472r-46,54l10446,11572r-61,37l10319,11637r-71,18l10174,11661xe" fillcolor="#c4dfb3" stroked="f">
              <v:path arrowok="t"/>
            </v:shape>
            <v:shape id="_x0000_s2074" style="position:absolute;left:1401;top:8891;width:9240;height:2777" coordorigin="1402,8891" coordsize="9240,2777" o:spt="100" adj="0,,0" path="m10174,8905r-120,l10054,8891r120,l10174,8905xm10272,8917r-7,-2l10243,8910r-21,-2l10198,8905r-24,l10174,8891r24,l10246,8896r24,5l10277,8901r-5,16xm10010,8905r-16,l9994,8891r16,l10010,8905xm9950,8905r-16,l9934,8891r16,l9950,8905xm9890,8905r-120,l9770,8891r120,l9890,8905xm9725,8905r-15,l9710,8891r15,l9725,8905xm9665,8905r-15,l9650,8891r15,l9665,8905xm9605,8905r-120,l9485,8891r120,l9605,8905xm9439,8905r-14,l9425,8891r14,l9439,8905xm9379,8905r-14,l9365,8891r14,l9379,8905xm9319,8905r-120,l9199,8891r120,l9319,8905xm9154,8905r-15,l9139,8891r15,l9154,8905xm9094,8905r-15,l9079,8891r15,l9094,8905xm9034,8905r-120,l8914,8891r120,l9034,8905xm8870,8905r-16,l8854,8891r16,l8870,8905xm8810,8905r-16,l8794,8891r16,l8810,8905xm8750,8905r-120,l8630,8891r120,l8750,8905xm8585,8905r-15,l8570,8891r15,l8585,8905xm8525,8905r-15,l8510,8891r15,l8525,8905xm8465,8905r-120,l8345,8891r120,l8465,8905xm8299,8905r-14,l8285,8891r14,l8299,8905xm8239,8905r-14,l8225,8891r14,l8239,8905xm8179,8905r-120,l8059,8891r120,l8179,8905xm8014,8905r-15,l7999,8891r15,l8014,8905xm7954,8905r-15,l7939,8891r15,l7954,8905xm7894,8905r-120,l7774,8891r120,l7894,8905xm7730,8905r-16,l7714,8891r16,l7730,8905xm7670,8905r-16,l7654,8891r16,l7670,8905xm7610,8905r-120,l7490,8891r120,l7610,8905xm7445,8905r-15,l7430,8891r15,l7445,8905xm7385,8905r-15,l7370,8891r15,l7385,8905xm7325,8905r-120,l7205,8891r120,l7325,8905xm7159,8905r-14,l7145,8891r14,l7159,8905xm7099,8905r-14,l7085,8891r14,l7099,8905xm7039,8905r-120,l6919,8891r120,l7039,8905xm6874,8905r-15,l6859,8891r15,l6874,8905xm6814,8905r-15,l6799,8891r15,l6814,8905xm6754,8905r-120,l6634,8891r120,l6754,8905xm6590,8905r-16,l6574,8891r16,l6590,8905xm6530,8905r-16,l6514,8891r16,l6530,8905xm6470,8905r-120,l6350,8891r120,l6470,8905xm6305,8905r-15,l6290,8891r15,l6305,8905xm6245,8905r-15,l6230,8891r15,l6245,8905xm6185,8905r-120,l6065,8891r120,l6185,8905xm6019,8905r-14,l6005,8891r14,l6019,8905xm5959,8905r-14,l5945,8891r14,l5959,8905xm5899,8905r-120,l5779,8891r120,l5899,8905xm5734,8905r-15,l5719,8891r15,l5734,8905xm5674,8905r-15,l5659,8891r15,l5674,8905xm5614,8905r-120,l5494,8891r120,l5614,8905xm5450,8905r-16,l5434,8891r16,l5450,8905xm5390,8905r-16,l5374,8891r16,l5390,8905xm5330,8905r-120,l5210,8891r120,l5330,8905xm5165,8905r-15,l5150,8891r15,l5165,8905xm5105,8905r-15,l5090,8891r15,l5105,8905xm5045,8905r-120,l4925,8891r120,l5045,8905xm4879,8905r-14,l4865,8891r14,l4879,8905xm4819,8905r-14,l4805,8891r14,l4819,8905xm4759,8905r-120,l4639,8891r120,l4759,8905xm4594,8905r-15,l4579,8891r15,l4594,8905xm4534,8905r-15,l4519,8891r15,l4534,8905xm4474,8905r-120,l4354,8891r120,l4474,8905xm4310,8905r-16,l4294,8891r16,l4310,8905xm4250,8905r-16,l4234,8891r16,l4250,8905xm4190,8905r-120,l4070,8891r120,l4190,8905xm4025,8905r-15,l4010,8891r15,l4025,8905xm3965,8905r-15,l3950,8891r15,l3965,8905xm3905,8905r-120,l3785,8891r120,l3905,8905xm3739,8905r-14,l3725,8891r14,l3739,8905xm3679,8905r-14,l3665,8891r14,l3679,8905xm3619,8905r-120,l3499,8891r120,l3619,8905xm3454,8905r-15,l3439,8891r15,l3454,8905xm3394,8905r-15,l3379,8891r15,l3394,8905xm3334,8905r-120,l3214,8891r120,l3334,8905xm3170,8905r-16,l3154,8891r16,l3170,8905xm3110,8905r-16,l3094,8891r16,l3110,8905xm3050,8905r-120,l2930,8891r120,l3050,8905xm2885,8905r-15,l2870,8891r15,l2885,8905xm2825,8905r-15,l2810,8891r15,l2825,8905xm2765,8905r-120,l2645,8891r120,l2765,8905xm2599,8905r-14,l2585,8891r14,l2599,8905xm2539,8905r-14,l2525,8891r14,l2539,8905xm2479,8905r-120,l2359,8891r120,l2479,8905xm2314,8905r-15,l2299,8891r15,l2314,8905xm2254,8905r-15,l2239,8891r15,l2254,8905xm2194,8905r-120,l2074,8891r120,l2194,8905xm2030,8905r-16,l2014,8891r16,l2030,8905xm1970,8905r-16,l1954,8891r16,l1970,8905xm1790,8913r-2,-15l1800,8896r22,-3l1846,8891r64,l1910,8905r-62,l1824,8908r-22,2l1790,8913xm1735,8927r-2,l1728,8913r2,l1745,8908r2,14l1735,8927xm1680,8949r-7,-15l1687,8929r5,12l1680,8949xm1548,9042r-12,-12l1541,9028r31,-31l1608,8970r19,-12l1632,8956r7,12l1634,8970r-16,12l1582,9009r-32,28l1548,9042xm1510,9085r-12,-7l1505,9066r12,7l1510,9085xm1476,9136r-12,-7l1471,9117r,-3l1483,9124r-7,12xm1423,9287r-14,-2l1411,9263r5,-22l1430,9198r10,-21l1442,9169r15,5l1452,9181r-22,65l1426,9268r-3,19xm1418,9347r-16,l1404,9335r,-5l1418,9333r,14xm1418,9407r-16,l1402,9390r16,l1418,9407xm1418,9570r-16,l1402,9450r16,l1418,9570xm1418,9630r-16,l1402,9616r16,l1418,9630xm1418,9690r-16,l1402,9676r16,l1418,9690xm1418,9856r-16,l1402,9736r16,l1418,9856xm1418,9916r-16,l1402,9901r16,l1418,9916xm1418,9976r-16,l1402,9961r16,l1418,9976xm1418,10141r-16,l1402,10021r16,l1418,10141xm1418,10201r-16,l1402,10187r16,l1418,10201xm1418,10261r-16,l1402,10247r16,l1418,10261xm1418,10427r-16,l1402,10307r16,l1418,10427xm1418,10487r-16,l1402,10470r16,l1418,10487xm1418,10547r-16,l1402,10530r16,l1418,10547xm1418,10710r-16,l1402,10590r16,l1418,10710xm1418,10770r-16,l1402,10756r16,l1418,10770xm1418,10830r-16,l1402,10816r16,l1418,10830xm1418,10996r-16,l1402,10876r16,l1418,10996xm1418,11056r-16,l1402,11041r16,l1418,11056xm1418,11116r-16,l1402,11101r16,l1418,11116xm1409,11281r,-9l1404,11248r,-24l1402,11200r,-39l1418,11161r,63l1421,11248r2,21l1423,11279r-14,2xm1423,11341r,-2l1421,11327r14,-5l1438,11337r-15,4xm1447,11399r-7,-14l1454,11377r5,15l1447,11399xm1543,11533r-5,-2l1510,11497r-27,-36l1471,11442r-5,-5l1481,11430r2,5l1495,11454r27,36l1550,11521r3,3l1543,11533xm1589,11574r-12,-9l1586,11553r12,9l1589,11574xm1639,11608r-12,-7l1634,11586r3,3l1646,11596r-7,12xm1798,11663r-44,-10l1730,11649r-21,-10l1680,11629r7,-14l1694,11617r20,10l1735,11634r65,15l1798,11663xm1858,11668r-15,l1843,11653r15,l1858,11668xm1918,11668r-15,l1903,11653r15,l1918,11668xm2083,11668r-120,l1963,11653r120,l2083,11668xm2143,11668r-14,l2129,11653r14,l2143,11668xm2203,11668r-14,l2189,11653r14,l2203,11668xm2369,11668r-120,l2249,11653r120,l2369,11668xm2429,11668r-17,l2412,11653r17,l2429,11668xm2489,11668r-17,l2472,11653r17,l2489,11668xm2652,11668r-120,l2532,11653r120,l2652,11668xm2712,11668r-14,l2698,11653r14,l2712,11668xm2772,11668r-14,l2758,11653r14,l2772,11668xm2938,11668r-120,l2818,11653r120,l2938,11668xm2998,11668r-15,l2983,11653r15,l2998,11668xm3058,11668r-15,l3043,11653r15,l3058,11668xm3223,11668r-120,l3103,11653r120,l3223,11668xm3283,11668r-14,l3269,11653r14,l3283,11668xm3343,11668r-14,l3329,11653r14,l3343,11668xm3509,11668r-120,l3389,11653r120,l3509,11668xm3569,11668r-17,l3552,11653r17,l3569,11668xm3629,11668r-17,l3612,11653r17,l3629,11668xm3792,11668r-120,l3672,11653r120,l3792,11668xm3852,11668r-14,l3838,11653r14,l3852,11668xm3912,11668r-14,l3898,11653r14,l3912,11668xm4078,11668r-120,l3958,11653r120,l4078,11668xm4138,11668r-15,l4123,11653r15,l4138,11668xm4198,11668r-15,l4183,11653r15,l4198,11668xm4363,11668r-120,l4243,11653r120,l4363,11668xm4423,11668r-14,l4409,11653r14,l4423,11668xm4483,11668r-14,l4469,11653r14,l4483,11668xm4649,11668r-120,l4529,11653r120,l4649,11668xm4709,11668r-17,l4692,11653r17,l4709,11668xm4769,11668r-17,l4752,11653r17,l4769,11668xm4932,11668r-120,l4812,11653r120,l4932,11668xm4992,11668r-14,l4978,11653r14,l4992,11668xm5052,11668r-14,l5038,11653r14,l5052,11668xm5218,11668r-120,l5098,11653r120,l5218,11668xm5278,11668r-15,l5263,11653r15,l5278,11668xm5338,11668r-15,l5323,11653r15,l5338,11668xm5503,11668r-120,l5383,11653r120,l5503,11668xm5563,11668r-14,l5549,11653r14,l5563,11668xm5623,11668r-14,l5609,11653r14,l5623,11668xm5789,11668r-120,l5669,11653r120,l5789,11668xm5849,11668r-17,l5832,11653r17,l5849,11668xm5909,11668r-17,l5892,11653r17,l5909,11668xm6072,11668r-120,l5952,11653r120,l6072,11668xm6132,11668r-14,l6118,11653r14,l6132,11668xm6192,11668r-14,l6178,11653r14,l6192,11668xm6358,11668r-120,l6238,11653r120,l6358,11668xm6418,11668r-15,l6403,11653r15,l6418,11668xm6478,11668r-15,l6463,11653r15,l6478,11668xm6643,11668r-120,l6523,11653r120,l6643,11668xm6703,11668r-14,l6689,11653r14,l6703,11668xm6763,11668r-14,l6749,11653r14,l6763,11668xm6929,11668r-120,l6809,11653r120,l6929,11668xm6989,11668r-17,l6972,11653r17,l6989,11668xm7049,11668r-17,l7032,11653r17,l7049,11668xm7212,11668r-120,l7092,11653r120,l7212,11668xm7272,11668r-14,l7258,11653r14,l7272,11668xm7332,11668r-14,l7318,11653r14,l7332,11668xm7498,11668r-120,l7378,11653r120,l7498,11668xm7558,11668r-15,l7543,11653r15,l7558,11668xm7618,11668r-15,l7603,11653r15,l7618,11668xm7783,11668r-120,l7663,11653r120,l7783,11668xm7843,11668r-14,l7829,11653r14,l7843,11668xm7903,11668r-14,l7889,11653r14,l7903,11668xm8069,11668r-120,l7949,11653r120,l8069,11668xm8129,11668r-17,l8112,11653r17,l8129,11668xm8189,11668r-17,l8172,11653r17,l8189,11668xm8352,11668r-120,l8232,11653r120,l8352,11668xm8412,11668r-14,l8398,11653r14,l8412,11668xm8472,11668r-14,l8458,11653r14,l8472,11668xm8638,11668r-120,l8518,11653r120,l8638,11668xm8698,11668r-15,l8683,11653r15,l8698,11668xm8758,11668r-15,l8743,11653r15,l8758,11668xm8923,11668r-120,l8803,11653r120,l8923,11668xm8983,11668r-14,l8969,11653r14,l8983,11668xm9043,11668r-14,l9029,11653r14,l9043,11668xm9209,11668r-120,l9089,11653r120,l9209,11668xm9269,11668r-17,l9252,11653r17,l9269,11668xm9329,11668r-17,l9312,11653r17,l9329,11668xm9492,11668r-120,l9372,11653r120,l9492,11668xm9552,11668r-14,l9538,11653r14,l9552,11668xm9612,11668r-14,l9598,11653r14,l9612,11668xm9778,11668r-120,l9658,11653r120,l9778,11668xm9838,11668r-15,l9823,11653r15,l9838,11668xm9898,11668r-15,l9883,11653r15,l9898,11668xm10063,11668r-120,l9943,11653r120,l10063,11668xm10123,11668r-14,l10109,11653r14,l10123,11668xm10183,11668r-14,l10169,11653r14,l10183,11668xm10229,11665r-3,-14l10243,11649r22,-5l10289,11639r21,-5l10330,11627r12,-5l10346,11637r-12,4l10313,11649r-43,9l10246,11663r-17,2xm10387,11617r-5,-14l10390,11598r4,-2l10402,11610r-15,7xm10440,11586r-10,-12l10442,11565r10,12l10440,11586xm10488,11548r-10,-12l10495,11521r29,-33l10550,11454r5,-7l10567,11454r-5,10l10536,11500r-48,48xm10591,11416r-14,-7l10582,11397r2,l10596,11401r,3l10591,11416xm10615,11361r-14,-5l10606,11341r14,5l10615,11361xm10632,11301r-14,-3l10618,11291r4,-22l10625,11248r2,-24l10627,11181r15,l10642,11224r-5,48l10632,11296r,5xm10642,11135r-15,l10627,11121r15,l10642,11135xm10642,11075r-15,l10627,11061r15,l10642,11075xm10642,11015r-15,l10627,10895r15,l10642,11015xm10642,10852r-15,l10627,10835r15,l10642,10852xm10642,10792r-15,l10627,10775r15,l10642,10792xm10642,10732r-15,l10627,10612r15,l10642,10732xm10642,10566r-15,l10627,10552r15,l10642,10566xm10642,10506r-15,l10627,10492r15,l10642,10506xm10642,10446r-15,l10627,10326r15,l10642,10446xm10642,10281r-15,l10627,10266r15,l10642,10281xm10642,10221r-15,l10627,10206r15,l10642,10221xm10642,10161r-15,l10627,10041r15,l10642,10161xm10642,9995r-15,l10627,9981r15,l10642,9995xm10642,9935r-15,l10627,9921r15,l10642,9935xm10642,9875r-15,l10627,9755r15,l10642,9875xm10642,9712r-15,l10627,9695r15,l10642,9712xm10642,9652r-15,l10627,9635r15,l10642,9652xm10642,9592r-15,l10627,9472r15,l10642,9592xm10642,9426r-15,l10627,9412r15,l10642,9426xm10642,9366r-15,l10627,9352r15,-3l10642,9366xm10625,9306r-3,-17l10608,9225r-7,-22l10596,9193r14,-7l10615,9198r7,22l10627,9241r5,24l10637,9287r2,17l10625,9306xm10577,9153r-5,-10l10572,9138r12,-7l10591,9145r-14,8xm10548,9102r-10,-12l10550,9081r10,12l10548,9102xm10510,9057r-15,-20l10462,9009r-34,-27l10421,8980r9,-15l10438,8970r36,27l10522,9045r-12,12xm10382,8956r-12,-5l10375,8937r3,l10390,8944r-8,12xm10330,8932r-15,-5l10320,8913r14,4l10330,8932xe" fillcolor="black" stroked="f">
              <v:stroke joinstyle="round"/>
              <v:formulas/>
              <v:path arrowok="t" o:connecttype="segments"/>
            </v:shape>
            <v:shape id="_x0000_s2073" type="#_x0000_t202" style="position:absolute;left:1401;top:8891;width:9240;height:2777" filled="f" stroked="f">
              <v:textbox inset="0,0,0,0">
                <w:txbxContent>
                  <w:p w:rsidR="00AF0863" w:rsidRDefault="00AF0863">
                    <w:pPr>
                      <w:spacing w:before="3"/>
                      <w:rPr>
                        <w:b/>
                        <w:sz w:val="18"/>
                      </w:rPr>
                    </w:pPr>
                  </w:p>
                  <w:p w:rsidR="00AF0863" w:rsidRDefault="00EF6778">
                    <w:pPr>
                      <w:spacing w:before="1" w:line="360" w:lineRule="auto"/>
                      <w:ind w:left="2836" w:right="2560" w:hanging="255"/>
                      <w:rPr>
                        <w:b/>
                        <w:sz w:val="20"/>
                      </w:rPr>
                    </w:pPr>
                    <w:r>
                      <w:rPr>
                        <w:b/>
                        <w:sz w:val="20"/>
                      </w:rPr>
                      <w:t xml:space="preserve">631.082 </w:t>
                    </w:r>
                    <w:proofErr w:type="spellStart"/>
                    <w:r>
                      <w:rPr>
                        <w:b/>
                        <w:sz w:val="20"/>
                      </w:rPr>
                      <w:t>potnikov</w:t>
                    </w:r>
                    <w:proofErr w:type="spellEnd"/>
                    <w:r>
                      <w:rPr>
                        <w:b/>
                        <w:sz w:val="20"/>
                      </w:rPr>
                      <w:t xml:space="preserve"> je </w:t>
                    </w:r>
                    <w:proofErr w:type="spellStart"/>
                    <w:r>
                      <w:rPr>
                        <w:b/>
                        <w:sz w:val="20"/>
                      </w:rPr>
                      <w:t>prestopilo</w:t>
                    </w:r>
                    <w:proofErr w:type="spellEnd"/>
                    <w:r>
                      <w:rPr>
                        <w:b/>
                        <w:sz w:val="20"/>
                      </w:rPr>
                      <w:t xml:space="preserve"> </w:t>
                    </w:r>
                    <w:proofErr w:type="spellStart"/>
                    <w:r>
                      <w:rPr>
                        <w:b/>
                        <w:sz w:val="20"/>
                      </w:rPr>
                      <w:t>zračno</w:t>
                    </w:r>
                    <w:proofErr w:type="spellEnd"/>
                    <w:r>
                      <w:rPr>
                        <w:b/>
                        <w:sz w:val="20"/>
                      </w:rPr>
                      <w:t xml:space="preserve"> </w:t>
                    </w:r>
                    <w:proofErr w:type="spellStart"/>
                    <w:r>
                      <w:rPr>
                        <w:b/>
                        <w:sz w:val="20"/>
                      </w:rPr>
                      <w:t>mejo</w:t>
                    </w:r>
                    <w:proofErr w:type="spellEnd"/>
                    <w:r>
                      <w:rPr>
                        <w:b/>
                        <w:sz w:val="20"/>
                      </w:rPr>
                      <w:t xml:space="preserve"> 457 </w:t>
                    </w:r>
                    <w:proofErr w:type="spellStart"/>
                    <w:r>
                      <w:rPr>
                        <w:b/>
                        <w:sz w:val="20"/>
                      </w:rPr>
                      <w:t>kršitev</w:t>
                    </w:r>
                    <w:proofErr w:type="spellEnd"/>
                    <w:r>
                      <w:rPr>
                        <w:b/>
                        <w:sz w:val="20"/>
                      </w:rPr>
                      <w:t xml:space="preserve"> </w:t>
                    </w:r>
                    <w:proofErr w:type="spellStart"/>
                    <w:r>
                      <w:rPr>
                        <w:b/>
                        <w:sz w:val="20"/>
                      </w:rPr>
                      <w:t>predpisov</w:t>
                    </w:r>
                    <w:proofErr w:type="spellEnd"/>
                    <w:r>
                      <w:rPr>
                        <w:b/>
                        <w:sz w:val="20"/>
                      </w:rPr>
                      <w:t xml:space="preserve"> </w:t>
                    </w:r>
                    <w:proofErr w:type="spellStart"/>
                    <w:r>
                      <w:rPr>
                        <w:b/>
                        <w:sz w:val="20"/>
                      </w:rPr>
                      <w:t>Zakona</w:t>
                    </w:r>
                    <w:proofErr w:type="spellEnd"/>
                    <w:r>
                      <w:rPr>
                        <w:b/>
                        <w:sz w:val="20"/>
                      </w:rPr>
                      <w:t xml:space="preserve"> o </w:t>
                    </w:r>
                    <w:proofErr w:type="spellStart"/>
                    <w:r>
                      <w:rPr>
                        <w:b/>
                        <w:sz w:val="20"/>
                      </w:rPr>
                      <w:t>tujcih</w:t>
                    </w:r>
                    <w:proofErr w:type="spellEnd"/>
                  </w:p>
                  <w:p w:rsidR="00AF0863" w:rsidRDefault="00EF6778">
                    <w:pPr>
                      <w:spacing w:before="1"/>
                      <w:ind w:left="1118" w:right="1113"/>
                      <w:jc w:val="center"/>
                      <w:rPr>
                        <w:b/>
                        <w:sz w:val="20"/>
                      </w:rPr>
                    </w:pPr>
                    <w:r>
                      <w:rPr>
                        <w:b/>
                        <w:sz w:val="20"/>
                      </w:rPr>
                      <w:t xml:space="preserve">259 </w:t>
                    </w:r>
                    <w:proofErr w:type="spellStart"/>
                    <w:r>
                      <w:rPr>
                        <w:b/>
                        <w:sz w:val="20"/>
                      </w:rPr>
                      <w:t>nedovoljenih</w:t>
                    </w:r>
                    <w:proofErr w:type="spellEnd"/>
                    <w:r>
                      <w:rPr>
                        <w:b/>
                        <w:sz w:val="20"/>
                      </w:rPr>
                      <w:t xml:space="preserve"> </w:t>
                    </w:r>
                    <w:proofErr w:type="spellStart"/>
                    <w:r>
                      <w:rPr>
                        <w:b/>
                        <w:sz w:val="20"/>
                      </w:rPr>
                      <w:t>prebivanj</w:t>
                    </w:r>
                    <w:proofErr w:type="spellEnd"/>
                  </w:p>
                  <w:p w:rsidR="00AF0863" w:rsidRDefault="00EF6778">
                    <w:pPr>
                      <w:spacing w:before="113" w:line="360" w:lineRule="auto"/>
                      <w:ind w:left="2632" w:right="2627" w:hanging="2"/>
                      <w:jc w:val="center"/>
                      <w:rPr>
                        <w:b/>
                        <w:sz w:val="20"/>
                      </w:rPr>
                    </w:pPr>
                    <w:r>
                      <w:rPr>
                        <w:b/>
                        <w:sz w:val="20"/>
                      </w:rPr>
                      <w:t xml:space="preserve">80 </w:t>
                    </w:r>
                    <w:proofErr w:type="spellStart"/>
                    <w:r>
                      <w:rPr>
                        <w:b/>
                        <w:sz w:val="20"/>
                      </w:rPr>
                      <w:t>zavrnjenih</w:t>
                    </w:r>
                    <w:proofErr w:type="spellEnd"/>
                    <w:r>
                      <w:rPr>
                        <w:b/>
                        <w:sz w:val="20"/>
                      </w:rPr>
                      <w:t xml:space="preserve"> </w:t>
                    </w:r>
                    <w:proofErr w:type="spellStart"/>
                    <w:r>
                      <w:rPr>
                        <w:b/>
                        <w:sz w:val="20"/>
                      </w:rPr>
                      <w:t>tujcev</w:t>
                    </w:r>
                    <w:proofErr w:type="spellEnd"/>
                    <w:r>
                      <w:rPr>
                        <w:b/>
                        <w:sz w:val="20"/>
                      </w:rPr>
                      <w:t xml:space="preserve"> </w:t>
                    </w:r>
                    <w:proofErr w:type="spellStart"/>
                    <w:r>
                      <w:rPr>
                        <w:b/>
                        <w:sz w:val="20"/>
                      </w:rPr>
                      <w:t>na</w:t>
                    </w:r>
                    <w:proofErr w:type="spellEnd"/>
                    <w:r>
                      <w:rPr>
                        <w:b/>
                        <w:sz w:val="20"/>
                      </w:rPr>
                      <w:t xml:space="preserve"> </w:t>
                    </w:r>
                    <w:proofErr w:type="spellStart"/>
                    <w:r>
                      <w:rPr>
                        <w:b/>
                        <w:sz w:val="20"/>
                      </w:rPr>
                      <w:t>mejnem</w:t>
                    </w:r>
                    <w:proofErr w:type="spellEnd"/>
                    <w:r>
                      <w:rPr>
                        <w:b/>
                        <w:sz w:val="20"/>
                      </w:rPr>
                      <w:t xml:space="preserve"> </w:t>
                    </w:r>
                    <w:proofErr w:type="spellStart"/>
                    <w:r>
                      <w:rPr>
                        <w:b/>
                        <w:sz w:val="20"/>
                      </w:rPr>
                      <w:t>prehodu</w:t>
                    </w:r>
                    <w:proofErr w:type="spellEnd"/>
                    <w:r>
                      <w:rPr>
                        <w:b/>
                        <w:sz w:val="20"/>
                      </w:rPr>
                      <w:t xml:space="preserve"> 161 </w:t>
                    </w:r>
                    <w:proofErr w:type="spellStart"/>
                    <w:r>
                      <w:rPr>
                        <w:b/>
                        <w:sz w:val="20"/>
                      </w:rPr>
                      <w:t>nedovoljenih</w:t>
                    </w:r>
                    <w:proofErr w:type="spellEnd"/>
                    <w:r>
                      <w:rPr>
                        <w:b/>
                        <w:sz w:val="20"/>
                      </w:rPr>
                      <w:t xml:space="preserve"> </w:t>
                    </w:r>
                    <w:proofErr w:type="spellStart"/>
                    <w:r>
                      <w:rPr>
                        <w:b/>
                        <w:sz w:val="20"/>
                      </w:rPr>
                      <w:t>vstopov</w:t>
                    </w:r>
                    <w:proofErr w:type="spellEnd"/>
                    <w:r>
                      <w:rPr>
                        <w:b/>
                        <w:sz w:val="20"/>
                      </w:rPr>
                      <w:t xml:space="preserve"> </w:t>
                    </w:r>
                    <w:proofErr w:type="spellStart"/>
                    <w:r>
                      <w:rPr>
                        <w:b/>
                        <w:sz w:val="20"/>
                      </w:rPr>
                      <w:t>na</w:t>
                    </w:r>
                    <w:proofErr w:type="spellEnd"/>
                    <w:r>
                      <w:rPr>
                        <w:b/>
                        <w:sz w:val="20"/>
                      </w:rPr>
                      <w:t xml:space="preserve"> </w:t>
                    </w:r>
                    <w:proofErr w:type="spellStart"/>
                    <w:r>
                      <w:rPr>
                        <w:b/>
                        <w:sz w:val="20"/>
                      </w:rPr>
                      <w:t>no</w:t>
                    </w:r>
                    <w:r>
                      <w:rPr>
                        <w:b/>
                        <w:sz w:val="20"/>
                      </w:rPr>
                      <w:t>tranji</w:t>
                    </w:r>
                    <w:proofErr w:type="spellEnd"/>
                    <w:r>
                      <w:rPr>
                        <w:b/>
                        <w:sz w:val="20"/>
                      </w:rPr>
                      <w:t xml:space="preserve"> </w:t>
                    </w:r>
                    <w:proofErr w:type="spellStart"/>
                    <w:r>
                      <w:rPr>
                        <w:b/>
                        <w:sz w:val="20"/>
                      </w:rPr>
                      <w:t>meji</w:t>
                    </w:r>
                    <w:proofErr w:type="spellEnd"/>
                  </w:p>
                  <w:p w:rsidR="00AF0863" w:rsidRDefault="00EF6778">
                    <w:pPr>
                      <w:spacing w:before="1"/>
                      <w:ind w:left="1117" w:right="1115"/>
                      <w:jc w:val="center"/>
                      <w:rPr>
                        <w:b/>
                        <w:sz w:val="20"/>
                      </w:rPr>
                    </w:pPr>
                    <w:r>
                      <w:rPr>
                        <w:b/>
                        <w:sz w:val="20"/>
                      </w:rPr>
                      <w:t xml:space="preserve">229 </w:t>
                    </w:r>
                    <w:proofErr w:type="spellStart"/>
                    <w:r>
                      <w:rPr>
                        <w:b/>
                        <w:sz w:val="20"/>
                      </w:rPr>
                      <w:t>oseb</w:t>
                    </w:r>
                    <w:proofErr w:type="spellEnd"/>
                    <w:r>
                      <w:rPr>
                        <w:b/>
                        <w:sz w:val="20"/>
                      </w:rPr>
                      <w:t xml:space="preserve"> </w:t>
                    </w:r>
                    <w:proofErr w:type="spellStart"/>
                    <w:r>
                      <w:rPr>
                        <w:b/>
                        <w:sz w:val="20"/>
                      </w:rPr>
                      <w:t>sprejetih</w:t>
                    </w:r>
                    <w:proofErr w:type="spellEnd"/>
                    <w:r>
                      <w:rPr>
                        <w:b/>
                        <w:sz w:val="20"/>
                      </w:rPr>
                      <w:t xml:space="preserve"> </w:t>
                    </w:r>
                    <w:proofErr w:type="spellStart"/>
                    <w:r>
                      <w:rPr>
                        <w:b/>
                        <w:sz w:val="20"/>
                      </w:rPr>
                      <w:t>od</w:t>
                    </w:r>
                    <w:proofErr w:type="spellEnd"/>
                    <w:r>
                      <w:rPr>
                        <w:b/>
                        <w:sz w:val="20"/>
                      </w:rPr>
                      <w:t xml:space="preserve"> </w:t>
                    </w:r>
                    <w:proofErr w:type="spellStart"/>
                    <w:r>
                      <w:rPr>
                        <w:b/>
                        <w:sz w:val="20"/>
                      </w:rPr>
                      <w:t>tujih</w:t>
                    </w:r>
                    <w:proofErr w:type="spellEnd"/>
                    <w:r>
                      <w:rPr>
                        <w:b/>
                        <w:sz w:val="20"/>
                      </w:rPr>
                      <w:t xml:space="preserve"> </w:t>
                    </w:r>
                    <w:proofErr w:type="spellStart"/>
                    <w:r>
                      <w:rPr>
                        <w:b/>
                        <w:sz w:val="20"/>
                      </w:rPr>
                      <w:t>varnostnih</w:t>
                    </w:r>
                    <w:proofErr w:type="spellEnd"/>
                    <w:r>
                      <w:rPr>
                        <w:b/>
                        <w:sz w:val="20"/>
                      </w:rPr>
                      <w:t xml:space="preserve"> </w:t>
                    </w:r>
                    <w:proofErr w:type="spellStart"/>
                    <w:r>
                      <w:rPr>
                        <w:b/>
                        <w:sz w:val="20"/>
                      </w:rPr>
                      <w:t>organov</w:t>
                    </w:r>
                    <w:proofErr w:type="spellEnd"/>
                  </w:p>
                  <w:p w:rsidR="00AF0863" w:rsidRDefault="00EF6778">
                    <w:pPr>
                      <w:spacing w:before="116"/>
                      <w:ind w:left="1116" w:right="1115"/>
                      <w:jc w:val="center"/>
                      <w:rPr>
                        <w:b/>
                        <w:sz w:val="20"/>
                      </w:rPr>
                    </w:pPr>
                    <w:r>
                      <w:rPr>
                        <w:b/>
                        <w:sz w:val="20"/>
                      </w:rPr>
                      <w:t xml:space="preserve">8 </w:t>
                    </w:r>
                    <w:proofErr w:type="spellStart"/>
                    <w:r>
                      <w:rPr>
                        <w:b/>
                        <w:sz w:val="20"/>
                      </w:rPr>
                      <w:t>oseb</w:t>
                    </w:r>
                    <w:proofErr w:type="spellEnd"/>
                    <w:r>
                      <w:rPr>
                        <w:b/>
                        <w:sz w:val="20"/>
                      </w:rPr>
                      <w:t xml:space="preserve">, </w:t>
                    </w:r>
                    <w:proofErr w:type="spellStart"/>
                    <w:r>
                      <w:rPr>
                        <w:b/>
                        <w:sz w:val="20"/>
                      </w:rPr>
                      <w:t>ki</w:t>
                    </w:r>
                    <w:proofErr w:type="spellEnd"/>
                    <w:r>
                      <w:rPr>
                        <w:b/>
                        <w:sz w:val="20"/>
                      </w:rPr>
                      <w:t xml:space="preserve"> so </w:t>
                    </w:r>
                    <w:proofErr w:type="spellStart"/>
                    <w:r>
                      <w:rPr>
                        <w:b/>
                        <w:sz w:val="20"/>
                      </w:rPr>
                      <w:t>jih</w:t>
                    </w:r>
                    <w:proofErr w:type="spellEnd"/>
                    <w:r>
                      <w:rPr>
                        <w:b/>
                        <w:sz w:val="20"/>
                      </w:rPr>
                      <w:t xml:space="preserve"> </w:t>
                    </w:r>
                    <w:proofErr w:type="spellStart"/>
                    <w:r>
                      <w:rPr>
                        <w:b/>
                        <w:sz w:val="20"/>
                      </w:rPr>
                      <w:t>slovenski</w:t>
                    </w:r>
                    <w:proofErr w:type="spellEnd"/>
                    <w:r>
                      <w:rPr>
                        <w:b/>
                        <w:sz w:val="20"/>
                      </w:rPr>
                      <w:t xml:space="preserve"> </w:t>
                    </w:r>
                    <w:proofErr w:type="spellStart"/>
                    <w:r>
                      <w:rPr>
                        <w:b/>
                        <w:sz w:val="20"/>
                      </w:rPr>
                      <w:t>policisti</w:t>
                    </w:r>
                    <w:proofErr w:type="spellEnd"/>
                    <w:r>
                      <w:rPr>
                        <w:b/>
                        <w:sz w:val="20"/>
                      </w:rPr>
                      <w:t xml:space="preserve"> </w:t>
                    </w:r>
                    <w:proofErr w:type="spellStart"/>
                    <w:r>
                      <w:rPr>
                        <w:b/>
                        <w:sz w:val="20"/>
                      </w:rPr>
                      <w:t>vrnili</w:t>
                    </w:r>
                    <w:proofErr w:type="spellEnd"/>
                    <w:r>
                      <w:rPr>
                        <w:b/>
                        <w:sz w:val="20"/>
                      </w:rPr>
                      <w:t xml:space="preserve"> </w:t>
                    </w:r>
                    <w:proofErr w:type="spellStart"/>
                    <w:r>
                      <w:rPr>
                        <w:b/>
                        <w:sz w:val="20"/>
                      </w:rPr>
                      <w:t>tujim</w:t>
                    </w:r>
                    <w:proofErr w:type="spellEnd"/>
                    <w:r>
                      <w:rPr>
                        <w:b/>
                        <w:sz w:val="20"/>
                      </w:rPr>
                      <w:t xml:space="preserve"> </w:t>
                    </w:r>
                    <w:proofErr w:type="spellStart"/>
                    <w:r>
                      <w:rPr>
                        <w:b/>
                        <w:sz w:val="20"/>
                      </w:rPr>
                      <w:t>varnostnim</w:t>
                    </w:r>
                    <w:proofErr w:type="spellEnd"/>
                    <w:r>
                      <w:rPr>
                        <w:b/>
                        <w:sz w:val="20"/>
                      </w:rPr>
                      <w:t xml:space="preserve"> </w:t>
                    </w:r>
                    <w:proofErr w:type="spellStart"/>
                    <w:r>
                      <w:rPr>
                        <w:b/>
                        <w:sz w:val="20"/>
                      </w:rPr>
                      <w:t>organom</w:t>
                    </w:r>
                    <w:proofErr w:type="spellEnd"/>
                  </w:p>
                </w:txbxContent>
              </v:textbox>
            </v:shape>
            <w10:wrap type="topAndBottom" anchorx="page"/>
          </v:group>
        </w:pict>
      </w:r>
    </w:p>
    <w:p w:rsidR="00AF0863" w:rsidRPr="00753151" w:rsidRDefault="00AF0863">
      <w:pPr>
        <w:pStyle w:val="Telobesedila"/>
        <w:spacing w:before="3"/>
        <w:rPr>
          <w:b/>
          <w:sz w:val="13"/>
          <w:lang w:val="sl-SI"/>
        </w:rPr>
      </w:pPr>
    </w:p>
    <w:p w:rsidR="00AF0863" w:rsidRPr="00753151" w:rsidRDefault="00AF0863">
      <w:pPr>
        <w:pStyle w:val="Telobesedila"/>
        <w:spacing w:before="1"/>
        <w:rPr>
          <w:b/>
          <w:sz w:val="15"/>
          <w:lang w:val="sl-SI"/>
        </w:rPr>
      </w:pPr>
    </w:p>
    <w:p w:rsidR="00AF0863" w:rsidRPr="00753151" w:rsidRDefault="00AF0863">
      <w:pPr>
        <w:pStyle w:val="Telobesedila"/>
        <w:spacing w:before="8"/>
        <w:rPr>
          <w:b/>
          <w:sz w:val="13"/>
          <w:lang w:val="sl-SI"/>
        </w:rPr>
      </w:pPr>
    </w:p>
    <w:p w:rsidR="00AF0863" w:rsidRPr="00753151" w:rsidRDefault="00AF0863">
      <w:pPr>
        <w:rPr>
          <w:sz w:val="13"/>
          <w:lang w:val="sl-SI"/>
        </w:rPr>
        <w:sectPr w:rsidR="00AF0863" w:rsidRPr="00753151">
          <w:pgSz w:w="11910" w:h="16840"/>
          <w:pgMar w:top="1320" w:right="1160" w:bottom="980" w:left="800" w:header="0" w:footer="781" w:gutter="0"/>
          <w:cols w:space="708"/>
        </w:sectPr>
      </w:pPr>
    </w:p>
    <w:p w:rsidR="00AF0863" w:rsidRPr="00753151" w:rsidRDefault="00EF6778">
      <w:pPr>
        <w:pStyle w:val="Telobesedila"/>
        <w:ind w:left="587"/>
        <w:rPr>
          <w:lang w:val="sl-SI"/>
        </w:rPr>
      </w:pPr>
      <w:r w:rsidRPr="00753151">
        <w:rPr>
          <w:lang w:val="sl-SI"/>
        </w:rPr>
      </w:r>
      <w:r w:rsidRPr="00753151">
        <w:rPr>
          <w:lang w:val="sl-SI"/>
        </w:rPr>
        <w:pict>
          <v:group id="_x0000_s2068" style="width:462pt;height:119.3pt;mso-position-horizontal-relative:char;mso-position-vertical-relative:line" coordsize="9240,2386">
            <v:shape id="_x0000_s2071" style="position:absolute;left:7;top:7;width:9226;height:2372" coordorigin="7,7" coordsize="9226,2372" path="m8837,2378r-8434,l332,2372r-67,-18l203,2324r-55,-39l100,2237,61,2182,32,2120,14,2054,7,1982,7,403r7,-71l32,265,61,203r39,-55l148,100,203,61,265,32,332,14,403,7r8434,l8908,14r67,18l9037,61r55,39l9140,148r39,55l9208,265r18,67l9233,403r,1579l9226,2054r-18,66l9179,2182r-39,55l9092,2285r-55,39l8975,2354r-67,18l8837,2378xe" fillcolor="#9cc1e4" stroked="f">
              <v:path arrowok="t"/>
            </v:shape>
            <v:shape id="_x0000_s2070" style="position:absolute;width:9240;height:2386" coordsize="9240,2386" o:spt="100" adj="0,,0" path="m8837,17r-120,l8717,r120,l8837,17xm8674,17r-17,l8657,r17,l8674,17xm8614,17r-17,l8597,r17,l8614,17xm8554,17r-120,l8434,r120,l8554,17xm8388,17r-14,l8374,r14,l8388,17xm8328,17r-14,l8314,r14,l8328,17xm8268,17r-120,l8148,r120,l8268,17xm8102,17r-14,l8088,r14,l8102,17xm8042,17r-14,l8028,r14,l8042,17xm7982,17r-120,l7862,r120,l7982,17xm7817,17r-15,l7802,r15,l7817,17xm7757,17r-15,l7742,r15,l7757,17xm7697,17r-120,l7577,r120,l7697,17xm7534,17r-17,l7517,r17,l7534,17xm7474,17r-17,l7457,r17,l7474,17xm7414,17r-120,l7294,r120,l7414,17xm7248,17r-14,l7234,r14,l7248,17xm7188,17r-14,l7174,r14,l7188,17xm7128,17r-120,l7008,r120,l7128,17xm6962,17r-14,l6948,r14,l6962,17xm6902,17r-14,l6888,r14,l6902,17xm6842,17r-120,l6722,r120,l6842,17xm6677,17r-15,l6662,r15,l6677,17xm6617,17r-15,l6602,r15,l6617,17xm6557,17r-120,l6437,r120,l6557,17xm6394,17r-17,l6377,r17,l6394,17xm6334,17r-17,l6317,r17,l6334,17xm6274,17r-120,l6154,r120,l6274,17xm6108,17r-14,l6094,r14,l6108,17xm6048,17r-14,l6034,r14,l6048,17xm5988,17r-120,l5868,r120,l5988,17xm5822,17r-14,l5808,r14,l5822,17xm5762,17r-14,l5748,r14,l5762,17xm5702,17r-120,l5582,r120,l5702,17xm5537,17r-15,l5522,r15,l5537,17xm5477,17r-15,l5462,r15,l5477,17xm5417,17r-120,l5297,r120,l5417,17xm5254,17r-17,l5237,r17,l5254,17xm5194,17r-17,l5177,r17,l5194,17xm5134,17r-120,l5014,r120,l5134,17xm4968,17r-14,l4954,r14,l4968,17xm4908,17r-14,l4894,r14,l4908,17xm4848,17r-120,l4728,r120,l4848,17xm4682,17r-14,l4668,r14,l4682,17xm4622,17r-14,l4608,r14,l4622,17xm4562,17r-120,l4442,r120,l4562,17xm4397,17r-15,l4382,r15,l4397,17xm4337,17r-15,l4322,r15,l4337,17xm4277,17r-120,l4157,r120,l4277,17xm4114,17r-17,l4097,r17,l4114,17xm4054,17r-17,l4037,r17,l4054,17xm3994,17r-120,l3874,r120,l3994,17xm3828,17r-14,l3814,r14,l3828,17xm3768,17r-14,l3754,r14,l3768,17xm3708,17r-120,l3588,r120,l3708,17xm3542,17r-14,l3528,r14,l3542,17xm3482,17r-14,l3468,r14,l3482,17xm3422,17r-120,l3302,r120,l3422,17xm3257,17r-15,l3242,r15,l3257,17xm3197,17r-15,l3182,r15,l3197,17xm3137,17r-120,l3017,r120,l3137,17xm2974,17r-17,l2957,r17,l2974,17xm2914,17r-17,l2897,r17,l2914,17xm2854,17r-120,l2734,r120,l2854,17xm2688,17r-14,l2674,r14,l2688,17xm2628,17r-14,l2614,r14,l2628,17xm2568,17r-120,l2448,r120,l2568,17xm2402,17r-14,l2388,r14,l2402,17xm2342,17r-14,l2328,r14,l2342,17xm2282,17r-120,l2162,r120,l2282,17xm2117,17r-15,l2102,r15,l2117,17xm2057,17r-15,l2042,r15,l2057,17xm1997,17r-120,l1877,r120,l1997,17xm1834,17r-17,l1817,r17,l1834,17xm1774,17r-17,l1757,r17,l1774,17xm1714,17r-120,l1594,r120,l1714,17xm1548,17r-14,l1534,r14,l1548,17xm1488,17r-14,l1474,r14,l1488,17xm1428,17r-120,l1308,r120,l1428,17xm1262,17r-14,l1248,r14,l1262,17xm1202,17r-14,l1188,r14,l1202,17xm1142,17r-120,l1022,r120,l1142,17xm977,17r-15,l962,r15,l977,17xm917,17r-15,l902,r15,l917,17xm857,17r-120,l737,,857,r,17xm694,17r-17,l677,r17,l694,17xm634,17r-17,l617,r17,l634,17xm574,17r-120,l454,,574,r,17xm408,17r-14,l394,r14,l408,17xm334,22l331,7,341,5r7,l348,19r-5,l334,22xm185,82l178,70,211,50,247,31,283,19r5,-2l290,31r-2,3l252,46,218,62,185,82xm139,120r-9,-12l142,98r9,12l139,120xm101,163l89,154r5,-8l98,142r10,9l103,158r-2,5xm26,307l12,302r7,-19l31,247,48,211,62,190r12,9l62,218,46,252,34,288r-8,19xm17,365l2,362,5,348r14,l17,365xm14,422l,422,,408r14,l14,422xm14,588l,588,,468r14,l14,588xm14,648l,648,,634r14,l14,648xm14,708l,708,,694r14,l14,708xm14,874l,874,,754r14,l14,874xm14,934l,934,,917r14,l14,934xm14,994l,994,,977r14,l14,994xm14,1157r-14,l,1037r14,l14,1157xm14,1217r-14,l,1202r14,l14,1217xm14,1277r-14,l,1262r14,l14,1277xm14,1442r-14,l,1322r14,l14,1442xm14,1502r-14,l,1488r14,l14,1502xm14,1562r-14,l,1548r14,l14,1562xm14,1728r-14,l,1608r14,l14,1728xm14,1788r-14,l,1774r14,l14,1788xm14,1848r-14,l,1834r14,l14,1848xm2,2014l,2004,,1894r14,l14,1982r3,22l17,2011r-15,3xm10,2074r,-10l7,2059r15,-2l24,2062r2,9l10,2074xm29,2131r-5,-14l38,2112r5,14l29,2131xm122,2270r-4,-2l91,2239,70,2208,48,2174r14,-7l82,2201r21,29l130,2258r2,3l122,2270xm168,2309r-12,-7l166,2290r12,7l168,2309xm221,2342r-15,-7l214,2321r14,7l221,2342xm382,2386r-20,-3l341,2381r-19,-3l283,2369r-21,-10l269,2347r19,7l307,2359r17,5l382,2371r,15xm442,2386r-15,l427,2371r15,l442,2386xm502,2386r-15,l487,2371r15,l502,2386xm667,2386r-120,l547,2371r120,l667,2386xm727,2386r-14,l713,2371r14,l727,2386xm787,2386r-14,l773,2371r14,l787,2386xm953,2386r-120,l833,2371r120,l953,2386xm1013,2386r-17,l996,2371r17,l1013,2386xm1073,2386r-17,l1056,2371r17,l1073,2386xm1236,2386r-120,l1116,2371r120,l1236,2386xm1296,2386r-14,l1282,2371r14,l1296,2386xm1356,2386r-14,l1342,2371r14,l1356,2386xm1522,2386r-120,l1402,2371r120,l1522,2386xm1582,2386r-15,l1567,2371r15,l1582,2386xm1642,2386r-15,l1627,2371r15,l1642,2386xm1807,2386r-120,l1687,2371r120,l1807,2386xm1867,2386r-14,l1853,2371r14,l1867,2386xm1927,2386r-14,l1913,2371r14,l1927,2386xm2093,2386r-120,l1973,2371r120,l2093,2386xm2153,2386r-17,l2136,2371r17,l2153,2386xm2213,2386r-17,l2196,2371r17,l2213,2386xm2376,2386r-120,l2256,2371r120,l2376,2386xm2436,2386r-14,l2422,2371r14,l2436,2386xm2496,2386r-14,l2482,2371r14,l2496,2386xm2662,2386r-120,l2542,2371r120,l2662,2386xm2722,2386r-15,l2707,2371r15,l2722,2386xm2782,2386r-15,l2767,2371r15,l2782,2386xm2947,2386r-120,l2827,2371r120,l2947,2386xm3007,2386r-14,l2993,2371r14,l3007,2386xm3067,2386r-14,l3053,2371r14,l3067,2386xm3233,2386r-120,l3113,2371r120,l3233,2386xm3293,2386r-17,l3276,2371r17,l3293,2386xm3353,2386r-17,l3336,2371r17,l3353,2386xm3516,2386r-120,l3396,2371r120,l3516,2386xm3576,2386r-14,l3562,2371r14,l3576,2386xm3636,2386r-14,l3622,2371r14,l3636,2386xm3802,2386r-120,l3682,2371r120,l3802,2386xm3862,2386r-15,l3847,2371r15,l3862,2386xm3922,2386r-15,l3907,2371r15,l3922,2386xm4087,2386r-120,l3967,2371r120,l4087,2386xm4147,2386r-14,l4133,2371r14,l4147,2386xm4207,2386r-14,l4193,2371r14,l4207,2386xm4373,2386r-120,l4253,2371r120,l4373,2386xm4433,2386r-17,l4416,2371r17,l4433,2386xm4493,2386r-17,l4476,2371r17,l4493,2386xm4656,2386r-120,l4536,2371r120,l4656,2386xm4716,2386r-14,l4702,2371r14,l4716,2386xm4776,2386r-14,l4762,2371r14,l4776,2386xm4942,2386r-120,l4822,2371r120,l4942,2386xm5002,2386r-15,l4987,2371r15,l5002,2386xm5062,2386r-15,l5047,2371r15,l5062,2386xm5227,2386r-120,l5107,2371r120,l5227,2386xm5287,2386r-14,l5273,2371r14,l5287,2386xm5347,2386r-14,l5333,2371r14,l5347,2386xm5513,2386r-120,l5393,2371r120,l5513,2386xm5573,2386r-17,l5556,2371r17,l5573,2386xm5633,2386r-17,l5616,2371r17,l5633,2386xm5796,2386r-120,l5676,2371r120,l5796,2386xm5856,2386r-14,l5842,2371r14,l5856,2386xm5916,2386r-14,l5902,2371r14,l5916,2386xm6082,2386r-120,l5962,2371r120,l6082,2386xm6142,2386r-15,l6127,2371r15,l6142,2386xm6202,2386r-15,l6187,2371r15,l6202,2386xm6367,2386r-120,l6247,2371r120,l6367,2386xm6427,2386r-14,l6413,2371r14,l6427,2386xm6487,2386r-14,l6473,2371r14,l6487,2386xm6653,2386r-120,l6533,2371r120,l6653,2386xm6713,2386r-17,l6696,2371r17,l6713,2386xm6773,2386r-17,l6756,2371r17,l6773,2386xm6936,2386r-120,l6816,2371r120,l6936,2386xm6996,2386r-14,l6982,2371r14,l6996,2386xm7056,2386r-14,l7042,2371r14,l7056,2386xm7222,2386r-120,l7102,2371r120,l7222,2386xm7282,2386r-15,l7267,2371r15,l7282,2386xm7342,2386r-15,l7327,2371r15,l7342,2386xm7507,2386r-120,l7387,2371r120,l7507,2386xm7567,2386r-14,l7553,2371r14,l7567,2386xm7627,2386r-14,l7613,2371r14,l7627,2386xm7793,2386r-120,l7673,2371r120,l7793,2386xm7853,2386r-17,l7836,2371r17,l7853,2386xm7913,2386r-17,l7896,2371r17,l7913,2386xm8076,2386r-120,l7956,2371r120,l8076,2386xm8136,2386r-14,l8122,2371r14,l8136,2386xm8196,2386r-14,l8182,2371r14,l8196,2386xm8362,2386r-120,l8242,2371r120,l8362,2386xm8422,2386r-15,l8407,2371r15,l8422,2386xm8482,2386r-15,l8467,2371r15,l8482,2386xm8647,2386r-120,l8527,2371r120,l8647,2386xm8707,2386r-14,l8693,2371r14,l8707,2386xm8767,2386r-14,l8753,2371r14,l8767,2386xm8858,2386r-45,l8813,2371r45,l8916,2364r14,-5l8933,2374r-15,4l8899,2381r-21,2l8858,2386xm8976,2362r-5,-15l8986,2342r4,12l8976,2362xm9034,2335r-10,-12l9038,2316r8,12l9034,2335xm9084,2302r-10,-12l9084,2282r29,-26l9137,2230r19,-24l9168,2215r-19,24l9122,2268r-28,26l9084,2302xm9192,2174r-14,-7l9185,2155r14,7l9192,2174xm9216,2119r-14,-5l9206,2100r15,5l9216,2119xm9233,2059r-15,-2l9221,2042r5,-38l9226,1939r14,l9240,2004r-2,22l9235,2045r-2,14xm9240,1894r-14,l9226,1879r14,l9240,1894xm9240,1834r-14,l9226,1819r14,l9240,1834xm9240,1774r-14,l9226,1654r14,l9240,1774xm9240,1610r-14,l9226,1594r14,l9240,1610xm9240,1550r-14,l9226,1534r14,l9240,1550xm9240,1490r-14,l9226,1370r14,l9240,1490xm9240,1325r-14,l9226,1310r14,l9240,1325xm9240,1265r-14,l9226,1250r14,l9240,1265xm9240,1205r-14,l9226,1085r14,l9240,1205xm9240,1039r-14,l9226,1025r14,l9240,1039xm9240,979r-14,l9226,965r14,l9240,979xm9240,919r-14,l9226,799r14,l9240,919xm9240,754r-14,l9226,739r14,l9240,754xm9240,694r-14,l9226,679r14,l9240,694xm9240,634r-14,l9226,514r14,l9240,634xm9240,470r-14,l9226,454r14,l9240,470xm9240,410r-14,l9226,394r14,l9240,410xm9221,350r,-7l9218,324r-4,-17l9209,288r-15,-36l9187,238r15,-5l9209,247r14,36l9233,322r2,21l9238,348r-17,2xm9166,199r-8,-12l9173,180r7,12l9166,199xm9132,151r-10,-9l9134,132r10,10l9132,151xm9091,110r-7,-7l9055,82,9022,62,8990,48r8,-14l9029,50r33,20l9094,94r7,4l9091,110xm8950,34r-15,-5l8940,14r14,5l8950,34xm8892,19r-14,-2l8880,2r14,3l8892,19xe" fillcolor="black" stroked="f">
              <v:stroke joinstyle="round"/>
              <v:formulas/>
              <v:path arrowok="t" o:connecttype="segments"/>
            </v:shape>
            <v:shape id="_x0000_s2069" type="#_x0000_t202" style="position:absolute;width:9240;height:2386" filled="f" stroked="f">
              <v:textbox inset="0,0,0,0">
                <w:txbxContent>
                  <w:p w:rsidR="00AF0863" w:rsidRDefault="00EF6778">
                    <w:pPr>
                      <w:spacing w:before="194" w:line="360" w:lineRule="auto"/>
                      <w:ind w:left="3098" w:right="2648" w:hanging="428"/>
                      <w:rPr>
                        <w:b/>
                        <w:sz w:val="20"/>
                      </w:rPr>
                    </w:pPr>
                    <w:r>
                      <w:rPr>
                        <w:b/>
                        <w:sz w:val="20"/>
                      </w:rPr>
                      <w:t xml:space="preserve">4.629 </w:t>
                    </w:r>
                    <w:proofErr w:type="spellStart"/>
                    <w:r>
                      <w:rPr>
                        <w:b/>
                        <w:sz w:val="20"/>
                      </w:rPr>
                      <w:t>izrečenih</w:t>
                    </w:r>
                    <w:proofErr w:type="spellEnd"/>
                    <w:r>
                      <w:rPr>
                        <w:b/>
                        <w:sz w:val="20"/>
                      </w:rPr>
                      <w:t xml:space="preserve"> </w:t>
                    </w:r>
                    <w:proofErr w:type="spellStart"/>
                    <w:r>
                      <w:rPr>
                        <w:b/>
                        <w:sz w:val="20"/>
                      </w:rPr>
                      <w:t>opozoril</w:t>
                    </w:r>
                    <w:proofErr w:type="spellEnd"/>
                    <w:r>
                      <w:rPr>
                        <w:b/>
                        <w:sz w:val="20"/>
                      </w:rPr>
                      <w:t xml:space="preserve"> </w:t>
                    </w:r>
                    <w:proofErr w:type="spellStart"/>
                    <w:r>
                      <w:rPr>
                        <w:b/>
                        <w:sz w:val="20"/>
                      </w:rPr>
                      <w:t>zaradi</w:t>
                    </w:r>
                    <w:proofErr w:type="spellEnd"/>
                    <w:r>
                      <w:rPr>
                        <w:b/>
                        <w:sz w:val="20"/>
                      </w:rPr>
                      <w:t xml:space="preserve"> </w:t>
                    </w:r>
                    <w:proofErr w:type="spellStart"/>
                    <w:r>
                      <w:rPr>
                        <w:b/>
                        <w:sz w:val="20"/>
                      </w:rPr>
                      <w:t>prekrškov</w:t>
                    </w:r>
                    <w:proofErr w:type="spellEnd"/>
                    <w:r>
                      <w:rPr>
                        <w:b/>
                        <w:sz w:val="20"/>
                      </w:rPr>
                      <w:t xml:space="preserve"> 17.887 </w:t>
                    </w:r>
                    <w:proofErr w:type="spellStart"/>
                    <w:r>
                      <w:rPr>
                        <w:b/>
                        <w:sz w:val="20"/>
                      </w:rPr>
                      <w:t>izdanih</w:t>
                    </w:r>
                    <w:proofErr w:type="spellEnd"/>
                    <w:r>
                      <w:rPr>
                        <w:b/>
                        <w:sz w:val="20"/>
                      </w:rPr>
                      <w:t xml:space="preserve"> </w:t>
                    </w:r>
                    <w:proofErr w:type="spellStart"/>
                    <w:r>
                      <w:rPr>
                        <w:b/>
                        <w:sz w:val="20"/>
                      </w:rPr>
                      <w:t>plačilnih</w:t>
                    </w:r>
                    <w:proofErr w:type="spellEnd"/>
                    <w:r>
                      <w:rPr>
                        <w:b/>
                        <w:sz w:val="20"/>
                      </w:rPr>
                      <w:t xml:space="preserve"> </w:t>
                    </w:r>
                    <w:proofErr w:type="spellStart"/>
                    <w:r>
                      <w:rPr>
                        <w:b/>
                        <w:sz w:val="20"/>
                      </w:rPr>
                      <w:t>nalogov</w:t>
                    </w:r>
                    <w:proofErr w:type="spellEnd"/>
                  </w:p>
                  <w:p w:rsidR="00AF0863" w:rsidRDefault="00EF6778">
                    <w:pPr>
                      <w:spacing w:line="360" w:lineRule="auto"/>
                      <w:ind w:left="3388" w:right="1937" w:hanging="1428"/>
                      <w:rPr>
                        <w:b/>
                        <w:sz w:val="20"/>
                      </w:rPr>
                    </w:pPr>
                    <w:r>
                      <w:rPr>
                        <w:b/>
                        <w:sz w:val="20"/>
                      </w:rPr>
                      <w:t xml:space="preserve">1.435 </w:t>
                    </w:r>
                    <w:proofErr w:type="spellStart"/>
                    <w:r>
                      <w:rPr>
                        <w:b/>
                        <w:sz w:val="20"/>
                      </w:rPr>
                      <w:t>odločb</w:t>
                    </w:r>
                    <w:proofErr w:type="spellEnd"/>
                    <w:r>
                      <w:rPr>
                        <w:b/>
                        <w:sz w:val="20"/>
                      </w:rPr>
                      <w:t xml:space="preserve"> v </w:t>
                    </w:r>
                    <w:proofErr w:type="spellStart"/>
                    <w:r>
                      <w:rPr>
                        <w:b/>
                        <w:sz w:val="20"/>
                      </w:rPr>
                      <w:t>hitrem</w:t>
                    </w:r>
                    <w:proofErr w:type="spellEnd"/>
                    <w:r>
                      <w:rPr>
                        <w:b/>
                        <w:sz w:val="20"/>
                      </w:rPr>
                      <w:t xml:space="preserve"> </w:t>
                    </w:r>
                    <w:proofErr w:type="spellStart"/>
                    <w:r>
                      <w:rPr>
                        <w:b/>
                        <w:sz w:val="20"/>
                      </w:rPr>
                      <w:t>postopku</w:t>
                    </w:r>
                    <w:proofErr w:type="spellEnd"/>
                    <w:r>
                      <w:rPr>
                        <w:b/>
                        <w:sz w:val="20"/>
                      </w:rPr>
                      <w:t xml:space="preserve"> (</w:t>
                    </w:r>
                    <w:proofErr w:type="spellStart"/>
                    <w:r>
                      <w:rPr>
                        <w:b/>
                        <w:sz w:val="20"/>
                      </w:rPr>
                      <w:t>brez</w:t>
                    </w:r>
                    <w:proofErr w:type="spellEnd"/>
                    <w:r>
                      <w:rPr>
                        <w:b/>
                        <w:sz w:val="20"/>
                      </w:rPr>
                      <w:t xml:space="preserve"> in z </w:t>
                    </w:r>
                    <w:proofErr w:type="spellStart"/>
                    <w:r>
                      <w:rPr>
                        <w:b/>
                        <w:sz w:val="20"/>
                      </w:rPr>
                      <w:t>obrazložitvijo</w:t>
                    </w:r>
                    <w:proofErr w:type="spellEnd"/>
                    <w:r>
                      <w:rPr>
                        <w:b/>
                        <w:sz w:val="20"/>
                      </w:rPr>
                      <w:t xml:space="preserve">) 768 </w:t>
                    </w:r>
                    <w:proofErr w:type="spellStart"/>
                    <w:r>
                      <w:rPr>
                        <w:b/>
                        <w:sz w:val="20"/>
                      </w:rPr>
                      <w:t>obdolžilnih</w:t>
                    </w:r>
                    <w:proofErr w:type="spellEnd"/>
                    <w:r>
                      <w:rPr>
                        <w:b/>
                        <w:sz w:val="20"/>
                      </w:rPr>
                      <w:t xml:space="preserve"> </w:t>
                    </w:r>
                    <w:proofErr w:type="spellStart"/>
                    <w:r>
                      <w:rPr>
                        <w:b/>
                        <w:sz w:val="20"/>
                      </w:rPr>
                      <w:t>predlogov</w:t>
                    </w:r>
                    <w:proofErr w:type="spellEnd"/>
                  </w:p>
                  <w:p w:rsidR="00AF0863" w:rsidRDefault="00EF6778">
                    <w:pPr>
                      <w:spacing w:line="360" w:lineRule="auto"/>
                      <w:ind w:left="3427" w:right="2381" w:hanging="1023"/>
                      <w:rPr>
                        <w:b/>
                        <w:sz w:val="20"/>
                      </w:rPr>
                    </w:pPr>
                    <w:r>
                      <w:rPr>
                        <w:b/>
                        <w:sz w:val="20"/>
                      </w:rPr>
                      <w:t xml:space="preserve">99 </w:t>
                    </w:r>
                    <w:proofErr w:type="spellStart"/>
                    <w:r>
                      <w:rPr>
                        <w:b/>
                        <w:sz w:val="20"/>
                      </w:rPr>
                      <w:t>predlogov</w:t>
                    </w:r>
                    <w:proofErr w:type="spellEnd"/>
                    <w:r>
                      <w:rPr>
                        <w:b/>
                        <w:sz w:val="20"/>
                      </w:rPr>
                      <w:t xml:space="preserve"> </w:t>
                    </w:r>
                    <w:proofErr w:type="spellStart"/>
                    <w:r>
                      <w:rPr>
                        <w:b/>
                        <w:sz w:val="20"/>
                      </w:rPr>
                      <w:t>drugemu</w:t>
                    </w:r>
                    <w:proofErr w:type="spellEnd"/>
                    <w:r>
                      <w:rPr>
                        <w:b/>
                        <w:sz w:val="20"/>
                      </w:rPr>
                      <w:t xml:space="preserve"> prekrškovnemu </w:t>
                    </w:r>
                    <w:proofErr w:type="spellStart"/>
                    <w:r>
                      <w:rPr>
                        <w:b/>
                        <w:sz w:val="20"/>
                      </w:rPr>
                      <w:t>organu</w:t>
                    </w:r>
                    <w:proofErr w:type="spellEnd"/>
                    <w:r>
                      <w:rPr>
                        <w:b/>
                        <w:sz w:val="20"/>
                      </w:rPr>
                      <w:t xml:space="preserve"> 1.853 </w:t>
                    </w:r>
                    <w:proofErr w:type="spellStart"/>
                    <w:r>
                      <w:rPr>
                        <w:b/>
                        <w:sz w:val="20"/>
                      </w:rPr>
                      <w:t>obvestil</w:t>
                    </w:r>
                    <w:proofErr w:type="spellEnd"/>
                    <w:r>
                      <w:rPr>
                        <w:b/>
                        <w:sz w:val="20"/>
                      </w:rPr>
                      <w:t xml:space="preserve"> o </w:t>
                    </w:r>
                    <w:proofErr w:type="spellStart"/>
                    <w:r>
                      <w:rPr>
                        <w:b/>
                        <w:sz w:val="20"/>
                      </w:rPr>
                      <w:t>prekršku</w:t>
                    </w:r>
                    <w:proofErr w:type="spellEnd"/>
                  </w:p>
                </w:txbxContent>
              </v:textbox>
            </v:shape>
            <w10:anchorlock/>
          </v:group>
        </w:pict>
      </w:r>
    </w:p>
    <w:p w:rsidR="00AF0863" w:rsidRPr="00753151" w:rsidRDefault="00EF6778">
      <w:pPr>
        <w:pStyle w:val="Telobesedila"/>
        <w:spacing w:before="6"/>
        <w:rPr>
          <w:b/>
          <w:sz w:val="15"/>
          <w:lang w:val="sl-SI"/>
        </w:rPr>
      </w:pPr>
      <w:r w:rsidRPr="00753151">
        <w:rPr>
          <w:lang w:val="sl-SI"/>
        </w:rPr>
        <w:pict>
          <v:group id="_x0000_s2064" style="position:absolute;margin-left:69.35pt;margin-top:10.9pt;width:462pt;height:119.3pt;z-index:-251646976;mso-wrap-distance-left:0;mso-wrap-distance-right:0;mso-position-horizontal-relative:page" coordorigin="1387,218" coordsize="9240,2386">
            <v:shape id="_x0000_s2067" style="position:absolute;left:1394;top:225;width:9226;height:2372" coordorigin="1394,225" coordsize="9226,2372" path="m10224,2597r-8434,l1719,2590r-67,-18l1591,2542r-56,-39l1488,2456r-39,-56l1419,2339r-18,-67l1394,2201r,-1580l1401,550r18,-67l1449,422r39,-56l1535,319r56,-39l1652,250r67,-18l1790,225r8434,l10295,232r67,18l10424,280r55,39l10527,366r39,56l10595,483r19,67l10620,621r,1580l10614,2272r-19,67l10566,2400r-39,56l10479,2503r-55,39l10362,2572r-67,18l10224,2597xe" fillcolor="#ffe499" stroked="f">
              <v:path arrowok="t"/>
            </v:shape>
            <v:shape id="_x0000_s2066" style="position:absolute;left:1387;top:218;width:9240;height:2386" coordorigin="1387,218" coordsize="9240,2386" o:spt="100" adj="0,,0" path="m10224,235r-120,l10104,218r120,l10224,235xm10061,235r-17,l10044,218r17,l10061,235xm10001,235r-17,l9984,218r17,l10001,235xm9941,235r-120,l9821,218r120,l9941,235xm9775,235r-14,l9761,218r14,l9775,235xm9715,235r-14,l9701,218r14,l9715,235xm9655,235r-120,l9535,218r120,l9655,235xm9490,235r-15,l9475,218r15,l9490,235xm9430,235r-15,l9415,218r15,l9430,235xm9370,235r-120,l9250,218r120,l9370,235xm9204,235r-14,l9190,218r14,l9204,235xm9144,235r-14,l9130,218r14,l9144,235xm9084,235r-120,l8964,218r120,l9084,235xm8921,235r-17,l8904,218r17,l8921,235xm8861,235r-17,l8844,218r17,l8861,235xm8801,235r-120,l8681,218r120,l8801,235xm8635,235r-14,l8621,218r14,l8635,235xm8575,235r-14,l8561,218r14,l8575,235xm8515,235r-120,l8395,218r120,l8515,235xm8350,235r-15,l8335,218r15,l8350,235xm8290,235r-15,l8275,218r15,l8290,235xm8230,235r-120,l8110,218r120,l8230,235xm8064,235r-14,l8050,218r14,l8064,235xm8004,235r-14,l7990,218r14,l8004,235xm7944,235r-120,l7824,218r120,l7944,235xm7781,235r-17,l7764,218r17,l7781,235xm7721,235r-17,l7704,218r17,l7721,235xm7661,235r-120,l7541,218r120,l7661,235xm7495,235r-14,l7481,218r14,l7495,235xm7435,235r-14,l7421,218r14,l7435,235xm7375,235r-120,l7255,218r120,l7375,235xm7210,235r-15,l7195,218r15,l7210,235xm7150,235r-15,l7135,218r15,l7150,235xm7090,235r-120,l6970,218r120,l7090,235xm6924,235r-14,l6910,218r14,l6924,235xm6864,235r-14,l6850,218r14,l6864,235xm6804,235r-120,l6684,218r120,l6804,235xm6641,235r-17,l6624,218r17,l6641,235xm6581,235r-17,l6564,218r17,l6581,235xm6521,235r-120,l6401,218r120,l6521,235xm6355,235r-14,l6341,218r14,l6355,235xm6295,235r-14,l6281,218r14,l6295,235xm6235,235r-120,l6115,218r120,l6235,235xm6070,235r-15,l6055,218r15,l6070,235xm6010,235r-15,l5995,218r15,l6010,235xm5950,235r-120,l5830,218r120,l5950,235xm5784,235r-14,l5770,218r14,l5784,235xm5724,235r-14,l5710,218r14,l5724,235xm5664,235r-120,l5544,218r120,l5664,235xm5501,235r-17,l5484,218r17,l5501,235xm5441,235r-17,l5424,218r17,l5441,235xm5381,235r-120,l5261,218r120,l5381,235xm5215,235r-14,l5201,218r14,l5215,235xm5155,235r-14,l5141,218r14,l5155,235xm5095,235r-120,l4975,218r120,l5095,235xm4930,235r-15,l4915,218r15,l4930,235xm4870,235r-15,l4855,218r15,l4870,235xm4810,235r-120,l4690,218r120,l4810,235xm4644,235r-14,l4630,218r14,l4644,235xm4584,235r-14,l4570,218r14,l4584,235xm4524,235r-120,l4404,218r120,l4524,235xm4361,235r-17,l4344,218r17,l4361,235xm4301,235r-17,l4284,218r17,l4301,235xm4241,235r-120,l4121,218r120,l4241,235xm4075,235r-14,l4061,218r14,l4075,235xm4015,235r-14,l4001,218r14,l4015,235xm3955,235r-120,l3835,218r120,l3955,235xm3790,235r-15,l3775,218r15,l3790,235xm3730,235r-15,l3715,218r15,l3730,235xm3670,235r-120,l3550,218r120,l3670,235xm3504,235r-14,l3490,218r14,l3504,235xm3444,235r-14,l3430,218r14,l3444,235xm3384,235r-120,l3264,218r120,l3384,235xm3221,235r-17,l3204,218r17,l3221,235xm3161,235r-17,l3144,218r17,l3161,235xm3101,235r-120,l2981,218r120,l3101,235xm2935,235r-14,l2921,218r14,l2935,235xm2875,235r-14,l2861,218r14,l2875,235xm2815,235r-120,l2695,218r120,l2815,235xm2650,235r-15,l2635,218r15,l2650,235xm2590,235r-15,l2575,218r15,l2590,235xm2530,235r-120,l2410,218r120,l2530,235xm2364,235r-14,l2350,218r14,l2364,235xm2304,235r-14,l2290,218r14,l2304,235xm2244,235r-120,l2124,218r120,l2244,235xm2081,235r-17,l2064,218r17,l2081,235xm2021,235r-17,l2004,218r17,l2021,235xm1961,235r-120,l1841,218r120,l1961,235xm1795,235r-14,l1781,218r14,l1795,235xm1721,240r-3,-15l1728,223r7,l1735,237r-5,l1721,240xm1572,300r-7,-12l1598,269r36,-20l1670,237r5,-2l1678,249r-3,3l1639,264r-33,17l1572,300xm1526,338r-9,-12l1529,317r9,12l1526,338xm1488,381r-12,-9l1481,365r5,-5l1495,369r-5,8l1488,381xm1414,525r-15,-4l1406,501r12,-36l1435,429r15,-21l1462,417r-12,20l1433,470r-12,36l1414,525xm1404,583r-14,-2l1392,566r14,l1404,583xm1402,641r-15,l1387,626r15,l1402,641xm1402,806r-15,l1387,686r15,l1402,806xm1402,866r-15,l1387,852r15,l1402,866xm1402,926r-15,l1387,912r15,l1402,926xm1402,1092r-15,l1387,972r15,l1402,1092xm1402,1152r-15,l1387,1135r15,l1402,1152xm1402,1212r-15,l1387,1195r15,l1402,1212xm1402,1375r-15,l1387,1255r15,l1402,1375xm1402,1435r-15,l1387,1421r15,l1402,1435xm1402,1495r-15,l1387,1481r15,l1402,1495xm1402,1661r-15,l1387,1541r15,l1402,1661xm1402,1721r-15,l1387,1706r15,l1402,1721xm1402,1781r-15,l1387,1766r15,l1402,1781xm1402,1946r-15,l1387,1826r15,l1402,1946xm1402,2006r-15,l1387,1992r15,l1402,2006xm1402,2066r-15,l1387,2052r15,l1402,2066xm1390,2232r-3,-10l1387,2112r15,l1402,2201r2,21l1404,2229r-14,3xm1397,2292r,-10l1394,2277r15,-2l1411,2280r3,9l1397,2292xm1416,2349r-5,-14l1426,2330r4,15l1416,2349xm1510,2489r-5,-3l1478,2457r-21,-31l1435,2393r15,-8l1469,2419r21,29l1517,2477r2,2l1510,2489xm1555,2527r-12,-7l1553,2508r12,7l1555,2527xm1608,2561r-14,-8l1601,2539r14,7l1608,2561xm1769,2604r-19,-3l1728,2599r-19,-2l1670,2587r-21,-10l1656,2565r19,8l1694,2577r17,5l1769,2589r,15xm1829,2604r-15,l1814,2589r15,l1829,2604xm1889,2604r-15,l1874,2589r15,l1889,2604xm2054,2604r-120,l1934,2589r120,l2054,2604xm2114,2604r-14,l2100,2589r14,l2114,2604xm2174,2604r-14,l2160,2589r14,l2174,2604xm2340,2604r-120,l2220,2589r120,l2340,2604xm2400,2604r-17,l2383,2589r17,l2400,2604xm2460,2604r-17,l2443,2589r17,l2460,2604xm2623,2604r-120,l2503,2589r120,l2623,2604xm2683,2604r-14,l2669,2589r14,l2683,2604xm2743,2604r-14,l2729,2589r14,l2743,2604xm2909,2604r-120,l2789,2589r120,l2909,2604xm2969,2604r-15,l2954,2589r15,l2969,2604xm3029,2604r-15,l3014,2589r15,l3029,2604xm3194,2604r-120,l3074,2589r120,l3194,2604xm3254,2604r-14,l3240,2589r14,l3254,2604xm3314,2604r-14,l3300,2589r14,l3314,2604xm3480,2604r-120,l3360,2589r120,l3480,2604xm3540,2604r-17,l3523,2589r17,l3540,2604xm3600,2604r-17,l3583,2589r17,l3600,2604xm3763,2604r-120,l3643,2589r120,l3763,2604xm3823,2604r-14,l3809,2589r14,l3823,2604xm3883,2604r-14,l3869,2589r14,l3883,2604xm4049,2604r-120,l3929,2589r120,l4049,2604xm4109,2604r-15,l4094,2589r15,l4109,2604xm4169,2604r-15,l4154,2589r15,l4169,2604xm4334,2604r-120,l4214,2589r120,l4334,2604xm4394,2604r-14,l4380,2589r14,l4394,2604xm4454,2604r-14,l4440,2589r14,l4454,2604xm4620,2604r-120,l4500,2589r120,l4620,2604xm4680,2604r-17,l4663,2589r17,l4680,2604xm4740,2604r-17,l4723,2589r17,l4740,2604xm4903,2604r-120,l4783,2589r120,l4903,2604xm4963,2604r-14,l4949,2589r14,l4963,2604xm5023,2604r-14,l5009,2589r14,l5023,2604xm5189,2604r-120,l5069,2589r120,l5189,2604xm5249,2604r-15,l5234,2589r15,l5249,2604xm5309,2604r-15,l5294,2589r15,l5309,2604xm5474,2604r-120,l5354,2589r120,l5474,2604xm5534,2604r-14,l5520,2589r14,l5534,2604xm5594,2604r-14,l5580,2589r14,l5594,2604xm5760,2604r-120,l5640,2589r120,l5760,2604xm5820,2604r-17,l5803,2589r17,l5820,2604xm5880,2604r-17,l5863,2589r17,l5880,2604xm6043,2604r-120,l5923,2589r120,l6043,2604xm6103,2604r-14,l6089,2589r14,l6103,2604xm6163,2604r-14,l6149,2589r14,l6163,2604xm6329,2604r-120,l6209,2589r120,l6329,2604xm6389,2604r-15,l6374,2589r15,l6389,2604xm6449,2604r-15,l6434,2589r15,l6449,2604xm6614,2604r-120,l6494,2589r120,l6614,2604xm6674,2604r-14,l6660,2589r14,l6674,2604xm6734,2604r-14,l6720,2589r14,l6734,2604xm6900,2604r-120,l6780,2589r120,l6900,2604xm6960,2604r-17,l6943,2589r17,l6960,2604xm7020,2604r-17,l7003,2589r17,l7020,2604xm7183,2604r-120,l7063,2589r120,l7183,2604xm7243,2604r-14,l7229,2589r14,l7243,2604xm7303,2604r-14,l7289,2589r14,l7303,2604xm7469,2604r-120,l7349,2589r120,l7469,2604xm7529,2604r-15,l7514,2589r15,l7529,2604xm7589,2604r-15,l7574,2589r15,l7589,2604xm7754,2604r-120,l7634,2589r120,l7754,2604xm7814,2604r-14,l7800,2589r14,l7814,2604xm7874,2604r-14,l7860,2589r14,l7874,2604xm8040,2604r-120,l7920,2589r120,l8040,2604xm8100,2604r-17,l8083,2589r17,l8100,2604xm8160,2604r-17,l8143,2589r17,l8160,2604xm8323,2604r-120,l8203,2589r120,l8323,2604xm8383,2604r-14,l8369,2589r14,l8383,2604xm8443,2604r-14,l8429,2589r14,l8443,2604xm8609,2604r-120,l8489,2589r120,l8609,2604xm8669,2604r-15,l8654,2589r15,l8669,2604xm8729,2604r-15,l8714,2589r15,l8729,2604xm8894,2604r-120,l8774,2589r120,l8894,2604xm8954,2604r-14,l8940,2589r14,l8954,2604xm9014,2604r-14,l9000,2589r14,l9014,2604xm9180,2604r-120,l9060,2589r120,l9180,2604xm9240,2604r-17,l9223,2589r17,l9240,2604xm9300,2604r-17,l9283,2589r17,l9300,2604xm9463,2604r-120,l9343,2589r120,l9463,2604xm9523,2604r-14,l9509,2589r14,l9523,2604xm9583,2604r-14,l9569,2589r14,l9583,2604xm9749,2604r-120,l9629,2589r120,l9749,2604xm9809,2604r-15,l9794,2589r15,l9809,2604xm9869,2604r-15,l9854,2589r15,l9869,2604xm10034,2604r-120,l9914,2589r120,l10034,2604xm10094,2604r-14,l10080,2589r14,l10094,2604xm10154,2604r-14,l10140,2589r14,l10154,2604xm10246,2604r-46,l10200,2589r46,l10303,2582r15,-5l10320,2592r-14,5l10286,2599r-21,2l10246,2604xm10363,2580r-5,-15l10373,2561r5,12l10363,2580xm10421,2553r-10,-12l10426,2534r7,12l10421,2553xm10471,2520r-9,-12l10471,2501r29,-27l10524,2448r19,-24l10555,2433r-19,24l10510,2486r-29,27l10471,2520xm10579,2393r-14,-8l10572,2373r14,8l10579,2393xm10603,2337r-14,-4l10594,2318r14,5l10603,2337xm10620,2277r-14,-2l10608,2261r5,-39l10613,2157r14,l10627,2222r-2,22l10622,2263r-2,14xm10627,2112r-14,l10613,2097r14,l10627,2112xm10627,2052r-14,l10613,2037r14,l10627,2052xm10627,1992r-14,l10613,1872r14,l10627,1992xm10627,1829r-14,l10613,1812r14,l10627,1829xm10627,1769r-14,l10613,1752r14,l10627,1769xm10627,1709r-14,l10613,1589r14,l10627,1709xm10627,1543r-14,l10613,1529r14,l10627,1543xm10627,1483r-14,l10613,1469r14,l10627,1483xm10627,1423r-14,l10613,1303r14,l10627,1423xm10627,1257r-14,l10613,1243r14,l10627,1257xm10627,1197r-14,l10613,1183r14,l10627,1197xm10627,1137r-14,l10613,1017r14,l10627,1137xm10627,972r-14,l10613,957r14,l10627,972xm10627,912r-14,l10613,897r14,l10627,912xm10627,852r-14,l10613,732r14,l10627,852xm10627,689r-14,l10613,672r14,l10627,689xm10627,629r-14,l10613,612r14,l10627,629xm10608,569r,-8l10606,542r-5,-17l10596,506r-14,-36l10574,456r15,-5l10596,465r14,36l10620,540r2,21l10625,566r-17,3xm10553,417r-7,-12l10560,398r7,12l10553,417xm10519,369r-9,-9l10522,350r9,10l10519,369xm10478,329r-7,-8l10442,300r-33,-19l10378,266r7,-14l10416,269r34,19l10481,312r7,5l10478,329xm10337,252r-15,-5l10327,233r15,4l10337,252xm10279,237r-14,-2l10267,221r15,2l10279,237xe" fillcolor="black" stroked="f">
              <v:stroke joinstyle="round"/>
              <v:formulas/>
              <v:path arrowok="t" o:connecttype="segments"/>
            </v:shape>
            <v:shape id="_x0000_s2065" type="#_x0000_t202" style="position:absolute;left:1387;top:218;width:9240;height:2386" filled="f" stroked="f">
              <v:textbox inset="0,0,0,0">
                <w:txbxContent>
                  <w:p w:rsidR="00AF0863" w:rsidRDefault="00AF0863">
                    <w:pPr>
                      <w:spacing w:before="10"/>
                      <w:rPr>
                        <w:b/>
                        <w:sz w:val="31"/>
                      </w:rPr>
                    </w:pPr>
                  </w:p>
                  <w:p w:rsidR="00AF0863" w:rsidRDefault="00EF6778">
                    <w:pPr>
                      <w:ind w:left="3309"/>
                      <w:rPr>
                        <w:b/>
                        <w:sz w:val="20"/>
                      </w:rPr>
                    </w:pPr>
                    <w:r>
                      <w:rPr>
                        <w:b/>
                        <w:sz w:val="20"/>
                      </w:rPr>
                      <w:t xml:space="preserve">816 </w:t>
                    </w:r>
                    <w:proofErr w:type="spellStart"/>
                    <w:r>
                      <w:rPr>
                        <w:b/>
                        <w:sz w:val="20"/>
                      </w:rPr>
                      <w:t>preventivnih</w:t>
                    </w:r>
                    <w:proofErr w:type="spellEnd"/>
                    <w:r>
                      <w:rPr>
                        <w:b/>
                        <w:sz w:val="20"/>
                      </w:rPr>
                      <w:t xml:space="preserve"> </w:t>
                    </w:r>
                    <w:proofErr w:type="spellStart"/>
                    <w:r>
                      <w:rPr>
                        <w:b/>
                        <w:sz w:val="20"/>
                      </w:rPr>
                      <w:t>dejavnosti</w:t>
                    </w:r>
                    <w:proofErr w:type="spellEnd"/>
                  </w:p>
                  <w:p w:rsidR="00AF0863" w:rsidRDefault="00EF6778">
                    <w:pPr>
                      <w:spacing w:before="113" w:line="360" w:lineRule="auto"/>
                      <w:ind w:left="3208" w:right="2677" w:hanging="512"/>
                      <w:rPr>
                        <w:b/>
                        <w:sz w:val="20"/>
                      </w:rPr>
                    </w:pPr>
                    <w:r>
                      <w:rPr>
                        <w:b/>
                        <w:sz w:val="20"/>
                      </w:rPr>
                      <w:t>34.232</w:t>
                    </w:r>
                    <w:r>
                      <w:rPr>
                        <w:b/>
                        <w:sz w:val="20"/>
                      </w:rPr>
                      <w:t xml:space="preserve"> </w:t>
                    </w:r>
                    <w:proofErr w:type="spellStart"/>
                    <w:r>
                      <w:rPr>
                        <w:b/>
                        <w:sz w:val="20"/>
                      </w:rPr>
                      <w:t>klicev</w:t>
                    </w:r>
                    <w:proofErr w:type="spellEnd"/>
                    <w:r>
                      <w:rPr>
                        <w:b/>
                        <w:sz w:val="20"/>
                      </w:rPr>
                      <w:t xml:space="preserve"> </w:t>
                    </w:r>
                    <w:proofErr w:type="spellStart"/>
                    <w:r>
                      <w:rPr>
                        <w:b/>
                        <w:sz w:val="20"/>
                      </w:rPr>
                      <w:t>na</w:t>
                    </w:r>
                    <w:proofErr w:type="spellEnd"/>
                    <w:r>
                      <w:rPr>
                        <w:b/>
                        <w:sz w:val="20"/>
                      </w:rPr>
                      <w:t xml:space="preserve"> </w:t>
                    </w:r>
                    <w:proofErr w:type="spellStart"/>
                    <w:r>
                      <w:rPr>
                        <w:b/>
                        <w:sz w:val="20"/>
                      </w:rPr>
                      <w:t>interventno</w:t>
                    </w:r>
                    <w:proofErr w:type="spellEnd"/>
                    <w:r>
                      <w:rPr>
                        <w:b/>
                        <w:sz w:val="20"/>
                      </w:rPr>
                      <w:t xml:space="preserve"> </w:t>
                    </w:r>
                    <w:proofErr w:type="spellStart"/>
                    <w:r>
                      <w:rPr>
                        <w:b/>
                        <w:sz w:val="20"/>
                      </w:rPr>
                      <w:t>številko</w:t>
                    </w:r>
                    <w:proofErr w:type="spellEnd"/>
                    <w:r>
                      <w:rPr>
                        <w:b/>
                        <w:sz w:val="20"/>
                      </w:rPr>
                      <w:t xml:space="preserve"> 113 15.914 </w:t>
                    </w:r>
                    <w:proofErr w:type="spellStart"/>
                    <w:r>
                      <w:rPr>
                        <w:b/>
                        <w:sz w:val="20"/>
                      </w:rPr>
                      <w:t>interventnih</w:t>
                    </w:r>
                    <w:proofErr w:type="spellEnd"/>
                    <w:r>
                      <w:rPr>
                        <w:b/>
                        <w:sz w:val="20"/>
                      </w:rPr>
                      <w:t xml:space="preserve"> </w:t>
                    </w:r>
                    <w:proofErr w:type="spellStart"/>
                    <w:r>
                      <w:rPr>
                        <w:b/>
                        <w:sz w:val="20"/>
                      </w:rPr>
                      <w:t>dogodkov</w:t>
                    </w:r>
                    <w:proofErr w:type="spellEnd"/>
                  </w:p>
                  <w:p w:rsidR="00AF0863" w:rsidRDefault="00EF6778">
                    <w:pPr>
                      <w:spacing w:before="2"/>
                      <w:ind w:left="3722"/>
                      <w:rPr>
                        <w:b/>
                        <w:sz w:val="20"/>
                      </w:rPr>
                    </w:pPr>
                    <w:r>
                      <w:rPr>
                        <w:b/>
                        <w:sz w:val="20"/>
                      </w:rPr>
                      <w:t xml:space="preserve">37 </w:t>
                    </w:r>
                    <w:proofErr w:type="spellStart"/>
                    <w:r>
                      <w:rPr>
                        <w:b/>
                        <w:sz w:val="20"/>
                      </w:rPr>
                      <w:t>vloženih</w:t>
                    </w:r>
                    <w:proofErr w:type="spellEnd"/>
                    <w:r>
                      <w:rPr>
                        <w:b/>
                        <w:sz w:val="20"/>
                      </w:rPr>
                      <w:t xml:space="preserve"> </w:t>
                    </w:r>
                    <w:proofErr w:type="spellStart"/>
                    <w:r>
                      <w:rPr>
                        <w:b/>
                        <w:sz w:val="20"/>
                      </w:rPr>
                      <w:t>pritožb</w:t>
                    </w:r>
                    <w:proofErr w:type="spellEnd"/>
                  </w:p>
                  <w:p w:rsidR="00AF0863" w:rsidRDefault="00EF6778">
                    <w:pPr>
                      <w:spacing w:before="122"/>
                      <w:ind w:left="3765"/>
                      <w:rPr>
                        <w:b/>
                        <w:sz w:val="20"/>
                      </w:rPr>
                    </w:pPr>
                    <w:r>
                      <w:rPr>
                        <w:b/>
                        <w:sz w:val="20"/>
                      </w:rPr>
                      <w:t xml:space="preserve">27 </w:t>
                    </w:r>
                    <w:proofErr w:type="spellStart"/>
                    <w:r>
                      <w:rPr>
                        <w:b/>
                        <w:sz w:val="20"/>
                      </w:rPr>
                      <w:t>rešenih</w:t>
                    </w:r>
                    <w:proofErr w:type="spellEnd"/>
                    <w:r>
                      <w:rPr>
                        <w:b/>
                        <w:sz w:val="20"/>
                      </w:rPr>
                      <w:t xml:space="preserve"> </w:t>
                    </w:r>
                    <w:proofErr w:type="spellStart"/>
                    <w:r>
                      <w:rPr>
                        <w:b/>
                        <w:sz w:val="20"/>
                      </w:rPr>
                      <w:t>pritožb</w:t>
                    </w:r>
                    <w:proofErr w:type="spellEnd"/>
                  </w:p>
                </w:txbxContent>
              </v:textbox>
            </v:shape>
            <w10:wrap type="topAndBottom" anchorx="page"/>
          </v:group>
        </w:pict>
      </w:r>
      <w:r w:rsidRPr="00753151">
        <w:rPr>
          <w:lang w:val="sl-SI"/>
        </w:rPr>
        <w:pict>
          <v:group id="_x0000_s2060" style="position:absolute;margin-left:69.35pt;margin-top:144.45pt;width:462pt;height:119.3pt;z-index:-251644928;mso-wrap-distance-left:0;mso-wrap-distance-right:0;mso-position-horizontal-relative:page" coordorigin="1387,2889" coordsize="9240,2386">
            <v:shape id="_x0000_s2063" style="position:absolute;left:1394;top:2896;width:9226;height:2369" coordorigin="1394,2897" coordsize="9226,2369" path="m10224,5265r-8434,l1719,5259r-67,-18l1591,5212r-56,-39l1488,5126r-39,-55l1419,5010r-18,-67l1394,4872r,-1579l1401,3221r18,-66l1449,3093r39,-55l1535,2990r56,-39l1652,2921r67,-18l1790,2897r8434,l10295,2903r67,18l10424,2951r55,39l10527,3038r39,55l10595,3155r19,66l10620,3293r,1579l10614,4943r-19,67l10566,5071r-39,55l10479,5173r-55,39l10362,5241r-67,18l10224,5265xe" fillcolor="#c4dfb3" stroked="f">
              <v:path arrowok="t"/>
            </v:shape>
            <v:shape id="_x0000_s2062" style="position:absolute;left:1387;top:2889;width:9240;height:2386" coordorigin="1387,2889" coordsize="9240,2386" o:spt="100" adj="0,,0" path="m10224,2904r-120,l10104,2889r120,l10224,2904xm10061,2904r-17,l10044,2889r17,l10061,2904xm10001,2904r-17,l9984,2889r17,l10001,2904xm9941,2904r-120,l9821,2889r120,l9941,2904xm9775,2904r-14,l9761,2889r14,l9775,2904xm9715,2904r-14,l9701,2889r14,l9715,2904xm9655,2904r-120,l9535,2889r120,l9655,2904xm9490,2904r-15,l9475,2889r15,l9490,2904xm9430,2904r-15,l9415,2889r15,l9430,2904xm9370,2904r-120,l9250,2889r120,l9370,2904xm9204,2904r-14,l9190,2889r14,l9204,2904xm9144,2904r-14,l9130,2889r14,l9144,2904xm9084,2904r-120,l8964,2889r120,l9084,2904xm8921,2904r-17,l8904,2889r17,l8921,2904xm8861,2904r-17,l8844,2889r17,l8861,2904xm8801,2904r-120,l8681,2889r120,l8801,2904xm8635,2904r-14,l8621,2889r14,l8635,2904xm8575,2904r-14,l8561,2889r14,l8575,2904xm8515,2904r-120,l8395,2889r120,l8515,2904xm8350,2904r-15,l8335,2889r15,l8350,2904xm8290,2904r-15,l8275,2889r15,l8290,2904xm8230,2904r-120,l8110,2889r120,l8230,2904xm8064,2904r-14,l8050,2889r14,l8064,2904xm8004,2904r-14,l7990,2889r14,l8004,2904xm7944,2904r-120,l7824,2889r120,l7944,2904xm7781,2904r-17,l7764,2889r17,l7781,2904xm7721,2904r-17,l7704,2889r17,l7721,2904xm7661,2904r-120,l7541,2889r120,l7661,2904xm7495,2904r-14,l7481,2889r14,l7495,2904xm7435,2904r-14,l7421,2889r14,l7435,2904xm7375,2904r-120,l7255,2889r120,l7375,2904xm7210,2904r-15,l7195,2889r15,l7210,2904xm7150,2904r-15,l7135,2889r15,l7150,2904xm7090,2904r-120,l6970,2889r120,l7090,2904xm6924,2904r-14,l6910,2889r14,l6924,2904xm6864,2904r-14,l6850,2889r14,l6864,2904xm6804,2904r-120,l6684,2889r120,l6804,2904xm6641,2904r-17,l6624,2889r17,l6641,2904xm6581,2904r-17,l6564,2889r17,l6581,2904xm6521,2904r-120,l6401,2889r120,l6521,2904xm6355,2904r-14,l6341,2889r14,l6355,2904xm6295,2904r-14,l6281,2889r14,l6295,2904xm6235,2904r-120,l6115,2889r120,l6235,2904xm6070,2904r-15,l6055,2889r15,l6070,2904xm6010,2904r-15,l5995,2889r15,l6010,2904xm5950,2904r-120,l5830,2889r120,l5950,2904xm5784,2904r-14,l5770,2889r14,l5784,2904xm5724,2904r-14,l5710,2889r14,l5724,2904xm5664,2904r-120,l5544,2889r120,l5664,2904xm5501,2904r-17,l5484,2889r17,l5501,2904xm5441,2904r-17,l5424,2889r17,l5441,2904xm5381,2904r-120,l5261,2889r120,l5381,2904xm5215,2904r-14,l5201,2889r14,l5215,2904xm5155,2904r-14,l5141,2889r14,l5155,2904xm5095,2904r-120,l4975,2889r120,l5095,2904xm4930,2904r-15,l4915,2889r15,l4930,2904xm4870,2904r-15,l4855,2889r15,l4870,2904xm4810,2904r-120,l4690,2889r120,l4810,2904xm4644,2904r-14,l4630,2889r14,l4644,2904xm4584,2904r-14,l4570,2889r14,l4584,2904xm4524,2904r-120,l4404,2889r120,l4524,2904xm4361,2904r-17,l4344,2889r17,l4361,2904xm4301,2904r-17,l4284,2889r17,l4301,2904xm4241,2904r-120,l4121,2889r120,l4241,2904xm4075,2904r-14,l4061,2889r14,l4075,2904xm4015,2904r-14,l4001,2889r14,l4015,2904xm3955,2904r-120,l3835,2889r120,l3955,2904xm3790,2904r-15,l3775,2889r15,l3790,2904xm3730,2904r-15,l3715,2889r15,l3730,2904xm3670,2904r-120,l3550,2889r120,l3670,2904xm3504,2904r-14,l3490,2889r14,l3504,2904xm3444,2904r-14,l3430,2889r14,l3444,2904xm3384,2904r-120,l3264,2889r120,l3384,2904xm3221,2904r-17,l3204,2889r17,l3221,2904xm3161,2904r-17,l3144,2889r17,l3161,2904xm3101,2904r-120,l2981,2889r120,l3101,2904xm2935,2904r-14,l2921,2889r14,l2935,2904xm2875,2904r-14,l2861,2889r14,l2875,2904xm2815,2904r-120,l2695,2889r120,l2815,2904xm2650,2904r-15,l2635,2889r15,l2650,2904xm2590,2904r-15,l2575,2889r15,l2590,2904xm2530,2904r-120,l2410,2889r120,l2530,2904xm2364,2904r-14,l2350,2889r14,l2364,2904xm2304,2904r-14,l2290,2889r14,l2304,2904xm2244,2904r-120,l2124,2889r120,l2244,2904xm2081,2904r-17,l2064,2889r17,l2081,2904xm2021,2904r-17,l2004,2889r17,l2021,2904xm1961,2904r-120,l1841,2889r120,l1961,2904xm1795,2904r-14,l1781,2889r14,l1795,2904xm1721,2911r-3,-14l1728,2894r7,-2l1735,2909r-5,l1721,2911xm1572,2971r-7,-12l1565,2957r33,-20l1634,2921r36,-15l1675,2906r3,15l1675,2921r-36,14l1606,2952r-34,19xm1526,3007r-9,-10l1529,2985r9,12l1526,3007xm1488,3050r-12,-9l1481,3036r5,-7l1495,3041r-5,4l1488,3050xm1414,3194r-15,-5l1406,3173r12,-39l1435,3101r15,-22l1462,3086r-12,22l1433,3141r-12,36l1414,3194xm1404,3252r-14,-3l1392,3235r14,2l1404,3252xm1402,3312r-15,l1387,3295r15,l1402,3312xm1402,3475r-15,l1387,3355r15,l1402,3475xm1402,3535r-15,l1387,3521r15,l1402,3535xm1402,3595r-15,l1387,3581r15,l1402,3595xm1402,3761r-15,l1387,3641r15,l1402,3761xm1402,3821r-15,l1387,3806r15,l1402,3821xm1402,3881r-15,l1387,3866r15,l1402,3881xm1402,4046r-15,l1387,3926r15,l1402,4046xm1402,4106r-15,l1387,4092r15,l1402,4106xm1402,4166r-15,l1387,4152r15,l1402,4166xm1402,4332r-15,l1387,4212r15,l1402,4332xm1402,4392r-15,l1387,4375r15,l1402,4392xm1402,4452r-15,l1387,4435r15,l1402,4452xm1402,4615r-15,l1387,4495r15,l1402,4615xm1402,4675r-15,l1387,4661r15,l1402,4675xm1402,4735r-15,l1387,4721r15,l1402,4735xm1404,4901r-14,l1387,4891r,-110l1402,4781r,91l1404,4891r,10xm1397,4963r,-10l1394,4946r15,-2l1414,4958r-17,5xm1416,5021r-5,-15l1426,5001r4,15l1416,5021xm1510,5160r-5,-5l1478,5126r-21,-29l1435,5064r,-3l1450,5054r,3l1469,5088r21,31l1519,5148r-9,12xm1555,5198r-12,-9l1553,5177r12,9l1555,5198xm1608,5229r-14,-7l1601,5210r14,7l1608,5229xm1769,5273r-19,l1728,5270r-58,-14l1649,5249r7,-15l1675,5241r19,5l1711,5251r19,5l1750,5256r19,2l1769,5273xm1829,5275r-15,l1814,5258r15,l1829,5275xm1889,5275r-15,l1874,5258r15,l1889,5275xm2054,5275r-120,l1934,5258r120,l2054,5275xm2114,5275r-14,l2100,5258r14,l2114,5275xm2174,5275r-14,l2160,5258r14,l2174,5275xm2340,5275r-120,l2220,5258r120,l2340,5275xm2400,5275r-17,l2383,5258r17,l2400,5275xm2460,5275r-17,l2443,5258r17,l2460,5275xm2623,5275r-120,l2503,5258r120,l2623,5275xm2683,5275r-14,l2669,5258r14,l2683,5275xm2743,5275r-14,l2729,5258r14,l2743,5275xm2909,5275r-120,l2789,5258r120,l2909,5275xm2969,5275r-15,l2954,5258r15,l2969,5275xm3029,5275r-15,l3014,5258r15,l3029,5275xm3194,5275r-120,l3074,5258r120,l3194,5275xm3254,5275r-14,l3240,5258r14,l3254,5275xm3314,5275r-14,l3300,5258r14,l3314,5275xm3480,5275r-120,l3360,5258r120,l3480,5275xm3540,5275r-17,l3523,5258r17,l3540,5275xm3600,5275r-17,l3583,5258r17,l3600,5275xm3763,5275r-120,l3643,5258r120,l3763,5275xm3823,5275r-14,l3809,5258r14,l3823,5275xm3883,5275r-14,l3869,5258r14,l3883,5275xm4049,5275r-120,l3929,5258r120,l4049,5275xm4109,5275r-15,l4094,5258r15,l4109,5275xm4169,5275r-15,l4154,5258r15,l4169,5275xm4334,5275r-120,l4214,5258r120,l4334,5275xm4394,5275r-14,l4380,5258r14,l4394,5275xm4454,5275r-14,l4440,5258r14,l4454,5275xm4620,5275r-120,l4500,5258r120,l4620,5275xm4680,5275r-17,l4663,5258r17,l4680,5275xm4740,5275r-17,l4723,5258r17,l4740,5275xm4903,5275r-120,l4783,5258r120,l4903,5275xm4963,5275r-14,l4949,5258r14,l4963,5275xm5023,5275r-14,l5009,5258r14,l5023,5275xm5189,5275r-120,l5069,5258r120,l5189,5275xm5249,5275r-15,l5234,5258r15,l5249,5275xm5309,5275r-15,l5294,5258r15,l5309,5275xm5474,5275r-120,l5354,5258r120,l5474,5275xm5534,5275r-14,l5520,5258r14,l5534,5275xm5594,5275r-14,l5580,5258r14,l5594,5275xm5760,5275r-120,l5640,5258r120,l5760,5275xm5820,5275r-17,l5803,5258r17,l5820,5275xm5880,5275r-17,l5863,5258r17,l5880,5275xm6043,5275r-120,l5923,5258r120,l6043,5275xm6103,5275r-14,l6089,5258r14,l6103,5275xm6163,5275r-14,l6149,5258r14,l6163,5275xm6329,5275r-120,l6209,5258r120,l6329,5275xm6389,5275r-15,l6374,5258r15,l6389,5275xm6449,5275r-15,l6434,5258r15,l6449,5275xm6614,5275r-120,l6494,5258r120,l6614,5275xm6674,5275r-14,l6660,5258r14,l6674,5275xm6734,5275r-14,l6720,5258r14,l6734,5275xm6900,5275r-120,l6780,5258r120,l6900,5275xm6960,5275r-17,l6943,5258r17,l6960,5275xm7020,5275r-17,l7003,5258r17,l7020,5275xm7183,5275r-120,l7063,5258r120,l7183,5275xm7243,5275r-14,l7229,5258r14,l7243,5275xm7303,5275r-14,l7289,5258r14,l7303,5275xm7469,5275r-120,l7349,5258r120,l7469,5275xm7529,5275r-15,l7514,5258r15,l7529,5275xm7589,5275r-15,l7574,5258r15,l7589,5275xm7754,5275r-120,l7634,5258r120,l7754,5275xm7814,5275r-14,l7800,5258r14,l7814,5275xm7874,5275r-14,l7860,5258r14,l7874,5275xm8040,5275r-120,l7920,5258r120,l8040,5275xm8100,5275r-17,l8083,5258r17,l8100,5275xm8160,5275r-17,l8143,5258r17,l8160,5275xm8323,5275r-120,l8203,5258r120,l8323,5275xm8383,5275r-14,l8369,5258r14,l8383,5275xm8443,5275r-14,l8429,5258r14,l8443,5275xm8609,5275r-120,l8489,5258r120,l8609,5275xm8669,5275r-15,l8654,5258r15,l8669,5275xm8729,5275r-15,l8714,5258r15,l8729,5275xm8894,5275r-120,l8774,5258r120,l8894,5275xm8954,5275r-14,l8940,5258r14,l8954,5275xm9014,5275r-14,l9000,5258r14,l9014,5275xm9180,5275r-120,l9060,5258r120,l9180,5275xm9240,5275r-17,l9223,5258r17,l9240,5275xm9300,5275r-17,l9283,5258r17,l9300,5275xm9463,5275r-120,l9343,5258r120,l9463,5275xm9523,5275r-14,l9509,5258r14,l9523,5275xm9583,5275r-14,l9569,5258r14,l9583,5275xm9749,5275r-120,l9629,5258r120,l9749,5275xm9809,5275r-15,l9794,5258r15,l9809,5275xm9869,5275r-15,l9854,5258r15,l9869,5275xm10034,5275r-120,l9914,5258r120,l10034,5275xm10094,5275r-14,l10080,5258r14,l10094,5275xm10154,5275r-14,l10140,5258r14,l10154,5275xm10224,5275r-24,l10200,5258r46,l10303,5251r15,-2l10320,5263r-14,2l10286,5270r-21,3l10246,5273r-22,2xm10363,5249r-5,-15l10373,5229r5,15l10363,5249xm10421,5225r-10,-15l10426,5203r7,12l10421,5225xm10471,5191r-9,-12l10471,5169r29,-24l10524,5117r19,-24l10555,5102r-19,27l10510,5157r-29,24l10471,5191xm10579,5064r-14,-7l10572,5042r14,7l10579,5064xm10603,5009r-14,-8l10594,4987r14,7l10603,5009xm10620,4949r-14,-3l10608,4929r5,-38l10613,4829r14,l10627,4893r-2,20l10622,4934r-2,15xm10627,4783r-14,l10613,4769r14,l10627,4783xm10627,4723r-14,l10613,4709r14,l10627,4723xm10627,4663r-14,l10613,4543r14,l10627,4663xm10627,4497r-14,l10613,4483r14,l10627,4497xm10627,4437r-14,l10613,4423r14,l10627,4437xm10627,4377r-14,l10613,4257r14,l10627,4377xm10627,4212r-14,l10613,4197r14,l10627,4212xm10627,4152r-14,l10613,4137r14,l10627,4152xm10627,4092r-14,l10613,3972r14,l10627,4092xm10627,3929r-14,l10613,3912r14,l10627,3929xm10627,3869r-14,l10613,3852r14,l10627,3869xm10627,3809r-14,l10613,3689r14,l10627,3809xm10627,3643r-14,l10613,3629r14,l10627,3643xm10627,3583r-14,l10613,3569r14,l10627,3583xm10627,3523r-14,l10613,3403r14,l10627,3523xm10627,3357r-14,l10613,3343r14,l10627,3357xm10627,3297r-14,l10613,3283r14,l10627,3297xm10608,3240r,-7l10606,3213r-10,-38l10582,3141r-8,-14l10589,3120r7,14l10610,3173r10,38l10622,3230r3,7l10608,3240xm10553,3089r-7,-15l10560,3067r7,12l10553,3089xm10519,3041r-9,-12l10522,3019r9,12l10519,3041xm10478,2997r-7,-4l10442,2971r-33,-19l10378,2935r7,-12l10416,2937r34,22l10481,2981r7,7l10478,2997xm10337,2921r-15,-5l10327,2901r15,5l10337,2921xm10279,2909r-14,-3l10267,2892r15,2l10279,2909xe" fillcolor="black" stroked="f">
              <v:stroke joinstyle="round"/>
              <v:formulas/>
              <v:path arrowok="t" o:connecttype="segments"/>
            </v:shape>
            <v:shape id="_x0000_s2061" type="#_x0000_t202" style="position:absolute;left:1387;top:2889;width:9240;height:2386" filled="f" stroked="f">
              <v:textbox inset="0,0,0,0">
                <w:txbxContent>
                  <w:p w:rsidR="00AF0863" w:rsidRDefault="00AF0863">
                    <w:pPr>
                      <w:spacing w:before="7"/>
                      <w:rPr>
                        <w:b/>
                        <w:sz w:val="31"/>
                      </w:rPr>
                    </w:pPr>
                  </w:p>
                  <w:p w:rsidR="00AF0863" w:rsidRDefault="00EF6778">
                    <w:pPr>
                      <w:spacing w:before="1"/>
                      <w:ind w:left="1114" w:right="1115"/>
                      <w:jc w:val="center"/>
                      <w:rPr>
                        <w:b/>
                        <w:sz w:val="20"/>
                      </w:rPr>
                    </w:pPr>
                    <w:r>
                      <w:rPr>
                        <w:b/>
                        <w:sz w:val="20"/>
                      </w:rPr>
                      <w:t xml:space="preserve">484 </w:t>
                    </w:r>
                    <w:proofErr w:type="spellStart"/>
                    <w:r>
                      <w:rPr>
                        <w:b/>
                        <w:sz w:val="20"/>
                      </w:rPr>
                      <w:t>zaposlenih</w:t>
                    </w:r>
                    <w:proofErr w:type="spellEnd"/>
                  </w:p>
                  <w:p w:rsidR="00AF0863" w:rsidRDefault="00EF6778">
                    <w:pPr>
                      <w:spacing w:before="115"/>
                      <w:ind w:left="1114" w:right="1115"/>
                      <w:jc w:val="center"/>
                      <w:rPr>
                        <w:b/>
                        <w:sz w:val="20"/>
                      </w:rPr>
                    </w:pPr>
                    <w:r>
                      <w:rPr>
                        <w:b/>
                        <w:sz w:val="20"/>
                      </w:rPr>
                      <w:t xml:space="preserve">47,5 </w:t>
                    </w:r>
                    <w:proofErr w:type="spellStart"/>
                    <w:r>
                      <w:rPr>
                        <w:b/>
                        <w:sz w:val="20"/>
                      </w:rPr>
                      <w:t>leta</w:t>
                    </w:r>
                    <w:proofErr w:type="spellEnd"/>
                    <w:r>
                      <w:rPr>
                        <w:b/>
                        <w:sz w:val="20"/>
                      </w:rPr>
                      <w:t xml:space="preserve"> </w:t>
                    </w:r>
                    <w:proofErr w:type="spellStart"/>
                    <w:r>
                      <w:rPr>
                        <w:b/>
                        <w:sz w:val="20"/>
                      </w:rPr>
                      <w:t>povprečna</w:t>
                    </w:r>
                    <w:proofErr w:type="spellEnd"/>
                    <w:r>
                      <w:rPr>
                        <w:b/>
                        <w:sz w:val="20"/>
                      </w:rPr>
                      <w:t xml:space="preserve"> starost </w:t>
                    </w:r>
                    <w:proofErr w:type="spellStart"/>
                    <w:r>
                      <w:rPr>
                        <w:b/>
                        <w:sz w:val="20"/>
                      </w:rPr>
                      <w:t>zaposlenih</w:t>
                    </w:r>
                    <w:proofErr w:type="spellEnd"/>
                  </w:p>
                  <w:p w:rsidR="00AF0863" w:rsidRDefault="00EF6778">
                    <w:pPr>
                      <w:spacing w:before="116"/>
                      <w:ind w:left="1115" w:right="1115"/>
                      <w:jc w:val="center"/>
                      <w:rPr>
                        <w:b/>
                        <w:sz w:val="20"/>
                      </w:rPr>
                    </w:pPr>
                    <w:r>
                      <w:rPr>
                        <w:b/>
                        <w:sz w:val="20"/>
                      </w:rPr>
                      <w:t xml:space="preserve">1,254 043 </w:t>
                    </w:r>
                    <w:proofErr w:type="spellStart"/>
                    <w:r>
                      <w:rPr>
                        <w:b/>
                        <w:sz w:val="20"/>
                      </w:rPr>
                      <w:t>milijona</w:t>
                    </w:r>
                    <w:proofErr w:type="spellEnd"/>
                    <w:r>
                      <w:rPr>
                        <w:b/>
                        <w:sz w:val="20"/>
                      </w:rPr>
                      <w:t xml:space="preserve"> </w:t>
                    </w:r>
                    <w:proofErr w:type="spellStart"/>
                    <w:r>
                      <w:rPr>
                        <w:b/>
                        <w:sz w:val="20"/>
                      </w:rPr>
                      <w:t>porabljenih</w:t>
                    </w:r>
                    <w:proofErr w:type="spellEnd"/>
                    <w:r>
                      <w:rPr>
                        <w:b/>
                        <w:sz w:val="20"/>
                      </w:rPr>
                      <w:t xml:space="preserve"> </w:t>
                    </w:r>
                    <w:proofErr w:type="spellStart"/>
                    <w:r>
                      <w:rPr>
                        <w:b/>
                        <w:sz w:val="20"/>
                      </w:rPr>
                      <w:t>proračunskih</w:t>
                    </w:r>
                    <w:proofErr w:type="spellEnd"/>
                    <w:r>
                      <w:rPr>
                        <w:b/>
                        <w:sz w:val="20"/>
                      </w:rPr>
                      <w:t xml:space="preserve"> </w:t>
                    </w:r>
                    <w:proofErr w:type="spellStart"/>
                    <w:r>
                      <w:rPr>
                        <w:b/>
                        <w:sz w:val="20"/>
                      </w:rPr>
                      <w:t>sredstev</w:t>
                    </w:r>
                    <w:proofErr w:type="spellEnd"/>
                  </w:p>
                  <w:p w:rsidR="00AF0863" w:rsidRDefault="00EF6778">
                    <w:pPr>
                      <w:spacing w:before="113"/>
                      <w:ind w:left="1117" w:right="1115"/>
                      <w:jc w:val="center"/>
                      <w:rPr>
                        <w:b/>
                        <w:sz w:val="20"/>
                      </w:rPr>
                    </w:pPr>
                    <w:r>
                      <w:rPr>
                        <w:b/>
                        <w:sz w:val="20"/>
                      </w:rPr>
                      <w:t xml:space="preserve">180 </w:t>
                    </w:r>
                    <w:proofErr w:type="spellStart"/>
                    <w:r>
                      <w:rPr>
                        <w:b/>
                        <w:sz w:val="20"/>
                      </w:rPr>
                      <w:t>vozil</w:t>
                    </w:r>
                    <w:proofErr w:type="spellEnd"/>
                  </w:p>
                  <w:p w:rsidR="00AF0863" w:rsidRDefault="00EF6778">
                    <w:pPr>
                      <w:spacing w:before="123"/>
                      <w:ind w:left="1118" w:right="1111"/>
                      <w:jc w:val="center"/>
                      <w:rPr>
                        <w:b/>
                        <w:sz w:val="20"/>
                      </w:rPr>
                    </w:pPr>
                    <w:r>
                      <w:rPr>
                        <w:b/>
                        <w:sz w:val="20"/>
                      </w:rPr>
                      <w:t xml:space="preserve">5,5 let </w:t>
                    </w:r>
                    <w:proofErr w:type="spellStart"/>
                    <w:r>
                      <w:rPr>
                        <w:b/>
                        <w:sz w:val="20"/>
                      </w:rPr>
                      <w:t>povprečna</w:t>
                    </w:r>
                    <w:proofErr w:type="spellEnd"/>
                    <w:r>
                      <w:rPr>
                        <w:b/>
                        <w:sz w:val="20"/>
                      </w:rPr>
                      <w:t xml:space="preserve"> starost </w:t>
                    </w:r>
                    <w:proofErr w:type="spellStart"/>
                    <w:r>
                      <w:rPr>
                        <w:b/>
                        <w:sz w:val="20"/>
                      </w:rPr>
                      <w:t>vozil</w:t>
                    </w:r>
                    <w:proofErr w:type="spellEnd"/>
                  </w:p>
                </w:txbxContent>
              </v:textbox>
            </v:shape>
            <w10:wrap type="topAndBottom" anchorx="page"/>
          </v:group>
        </w:pict>
      </w:r>
      <w:r w:rsidRPr="00753151">
        <w:rPr>
          <w:lang w:val="sl-SI"/>
        </w:rPr>
        <w:pict>
          <v:group id="_x0000_s2056" style="position:absolute;margin-left:69.35pt;margin-top:275.5pt;width:462pt;height:119.3pt;z-index:-251642880;mso-wrap-distance-left:0;mso-wrap-distance-right:0;mso-position-horizontal-relative:page" coordorigin="1387,5510" coordsize="9240,2386">
            <v:shape id="_x0000_s2059" style="position:absolute;left:1394;top:5517;width:9226;height:2372" coordorigin="1394,5517" coordsize="9226,2372" path="m10224,7889r-8434,l1719,7882r-67,-18l1591,7834r-56,-39l1488,7748r-39,-56l1419,7631r-18,-67l1394,7493r,-1580l1401,5842r18,-67l1449,5714r39,-56l1535,5611r56,-39l1652,5542r67,-18l1790,5517r8434,l10295,5524r67,18l10424,5572r55,39l10527,5658r39,56l10595,5775r19,67l10620,5913r,1580l10614,7564r-19,67l10566,7692r-39,56l10479,7795r-55,39l10362,7864r-67,18l10224,7889xe" fillcolor="#f6caac" stroked="f">
              <v:path arrowok="t"/>
            </v:shape>
            <v:shape id="_x0000_s2058" style="position:absolute;left:1387;top:5510;width:9240;height:2386" coordorigin="1387,5510" coordsize="9240,2386" o:spt="100" adj="0,,0" path="m10224,5527r-120,l10104,5510r120,l10224,5527xm10061,5527r-17,l10044,5510r17,l10061,5527xm10001,5527r-17,l9984,5510r17,l10001,5527xm9941,5527r-120,l9821,5510r120,l9941,5527xm9775,5527r-14,l9761,5510r14,l9775,5527xm9715,5527r-14,l9701,5510r14,l9715,5527xm9655,5527r-120,l9535,5510r120,l9655,5527xm9490,5527r-15,l9475,5510r15,l9490,5527xm9430,5527r-15,l9415,5510r15,l9430,5527xm9370,5527r-120,l9250,5510r120,l9370,5527xm9204,5527r-14,l9190,5510r14,l9204,5527xm9144,5527r-14,l9130,5510r14,l9144,5527xm9084,5527r-120,l8964,5510r120,l9084,5527xm8921,5527r-17,l8904,5510r17,l8921,5527xm8861,5527r-17,l8844,5510r17,l8861,5527xm8801,5527r-120,l8681,5510r120,l8801,5527xm8635,5527r-14,l8621,5510r14,l8635,5527xm8575,5527r-14,l8561,5510r14,l8575,5527xm8515,5527r-120,l8395,5510r120,l8515,5527xm8350,5527r-15,l8335,5510r15,l8350,5527xm8290,5527r-15,l8275,5510r15,l8290,5527xm8230,5527r-120,l8110,5510r120,l8230,5527xm8064,5527r-14,l8050,5510r14,l8064,5527xm8004,5527r-14,l7990,5510r14,l8004,5527xm7944,5527r-120,l7824,5510r120,l7944,5527xm7781,5527r-17,l7764,5510r17,l7781,5527xm7721,5527r-17,l7704,5510r17,l7721,5527xm7661,5527r-120,l7541,5510r120,l7661,5527xm7495,5527r-14,l7481,5510r14,l7495,5527xm7435,5527r-14,l7421,5510r14,l7435,5527xm7375,5527r-120,l7255,5510r120,l7375,5527xm7210,5527r-15,l7195,5510r15,l7210,5527xm7150,5527r-15,l7135,5510r15,l7150,5527xm7090,5527r-120,l6970,5510r120,l7090,5527xm6924,5527r-14,l6910,5510r14,l6924,5527xm6864,5527r-14,l6850,5510r14,l6864,5527xm6804,5527r-120,l6684,5510r120,l6804,5527xm6641,5527r-17,l6624,5510r17,l6641,5527xm6581,5527r-17,l6564,5510r17,l6581,5527xm6521,5527r-120,l6401,5510r120,l6521,5527xm6355,5527r-14,l6341,5510r14,l6355,5527xm6295,5527r-14,l6281,5510r14,l6295,5527xm6235,5527r-120,l6115,5510r120,l6235,5527xm6070,5527r-15,l6055,5510r15,l6070,5527xm6010,5527r-15,l5995,5510r15,l6010,5527xm5950,5527r-120,l5830,5510r120,l5950,5527xm5784,5527r-14,l5770,5510r14,l5784,5527xm5724,5527r-14,l5710,5510r14,l5724,5527xm5664,5527r-120,l5544,5510r120,l5664,5527xm5501,5527r-17,l5484,5510r17,l5501,5527xm5441,5527r-17,l5424,5510r17,l5441,5527xm5381,5527r-120,l5261,5510r120,l5381,5527xm5215,5527r-14,l5201,5510r14,l5215,5527xm5155,5527r-14,l5141,5510r14,l5155,5527xm5095,5527r-120,l4975,5510r120,l5095,5527xm4930,5527r-15,l4915,5510r15,l4930,5527xm4870,5527r-15,l4855,5510r15,l4870,5527xm4810,5527r-120,l4690,5510r120,l4810,5527xm4644,5527r-14,l4630,5510r14,l4644,5527xm4584,5527r-14,l4570,5510r14,l4584,5527xm4524,5527r-120,l4404,5510r120,l4524,5527xm4361,5527r-17,l4344,5510r17,l4361,5527xm4301,5527r-17,l4284,5510r17,l4301,5527xm4241,5527r-120,l4121,5510r120,l4241,5527xm4075,5527r-14,l4061,5510r14,l4075,5527xm4015,5527r-14,l4001,5510r14,l4015,5527xm3955,5527r-120,l3835,5510r120,l3955,5527xm3790,5527r-15,l3775,5510r15,l3790,5527xm3730,5527r-15,l3715,5510r15,l3730,5527xm3670,5527r-120,l3550,5510r120,l3670,5527xm3504,5527r-14,l3490,5510r14,l3504,5527xm3444,5527r-14,l3430,5510r14,l3444,5527xm3384,5527r-120,l3264,5510r120,l3384,5527xm3221,5527r-17,l3204,5510r17,l3221,5527xm3161,5527r-17,l3144,5510r17,l3161,5527xm3101,5527r-120,l2981,5510r120,l3101,5527xm2935,5527r-14,l2921,5510r14,l2935,5527xm2875,5527r-14,l2861,5510r14,l2875,5527xm2815,5527r-120,l2695,5510r120,l2815,5527xm2650,5527r-15,l2635,5510r15,l2650,5527xm2590,5527r-15,l2575,5510r15,l2590,5527xm2530,5527r-120,l2410,5510r120,l2530,5527xm2364,5527r-14,l2350,5510r14,l2364,5527xm2304,5527r-14,l2290,5510r14,l2304,5527xm2244,5527r-120,l2124,5510r120,l2244,5527xm2081,5527r-17,l2064,5510r17,l2081,5527xm2021,5527r-17,l2004,5510r17,l2021,5527xm1961,5527r-120,l1841,5510r120,l1961,5527xm1795,5527r-14,l1781,5510r14,l1795,5527xm1721,5532r-3,-15l1728,5515r7,l1735,5529r-5,l1721,5532xm1572,5592r-7,-12l1598,5561r36,-20l1670,5529r5,-2l1678,5541r-3,3l1639,5556r-33,17l1572,5592xm1526,5630r-9,-12l1529,5609r9,12l1526,5630xm1488,5673r-12,-9l1481,5657r5,-5l1495,5661r-5,8l1488,5673xm1414,5817r-15,-4l1406,5793r12,-36l1435,5721r15,-21l1462,5709r-12,20l1433,5762r-12,36l1414,5817xm1404,5875r-14,-2l1392,5858r14,l1404,5875xm1402,5933r-15,l1387,5918r15,l1402,5933xm1402,6098r-15,l1387,5978r15,l1402,6098xm1402,6158r-15,l1387,6144r15,l1402,6158xm1402,6218r-15,l1387,6204r15,l1402,6218xm1402,6384r-15,l1387,6264r15,l1402,6384xm1402,6444r-15,l1387,6427r15,l1402,6444xm1402,6504r-15,l1387,6487r15,l1402,6504xm1402,6667r-15,l1387,6547r15,l1402,6667xm1402,6727r-15,l1387,6713r15,l1402,6727xm1402,6787r-15,l1387,6773r15,l1402,6787xm1402,6953r-15,l1387,6833r15,l1402,6953xm1402,7013r-15,l1387,6998r15,l1402,7013xm1402,7073r-15,l1387,7058r15,l1402,7073xm1402,7238r-15,l1387,7118r15,l1402,7238xm1402,7298r-15,l1387,7284r15,l1402,7298xm1402,7358r-15,l1387,7344r15,l1402,7358xm1390,7524r-3,-10l1387,7404r15,l1402,7493r2,21l1404,7521r-14,3xm1397,7584r,-10l1394,7569r15,-2l1411,7572r3,9l1397,7584xm1416,7641r-5,-14l1426,7622r4,15l1416,7641xm1510,7781r-5,-3l1478,7749r-21,-31l1435,7685r15,-8l1469,7711r21,29l1517,7769r2,2l1510,7781xm1555,7819r-12,-7l1553,7800r12,7l1555,7819xm1608,7853r-14,-8l1601,7831r14,7l1608,7853xm1769,7896r-19,-3l1728,7891r-19,-2l1670,7879r-21,-10l1656,7857r19,8l1694,7869r17,5l1769,7881r,15xm1829,7896r-15,l1814,7881r15,l1829,7896xm1889,7896r-15,l1874,7881r15,l1889,7896xm2054,7896r-120,l1934,7881r120,l2054,7896xm2114,7896r-14,l2100,7881r14,l2114,7896xm2174,7896r-14,l2160,7881r14,l2174,7896xm2340,7896r-120,l2220,7881r120,l2340,7896xm2400,7896r-17,l2383,7881r17,l2400,7896xm2460,7896r-17,l2443,7881r17,l2460,7896xm2623,7896r-120,l2503,7881r120,l2623,7896xm2683,7896r-14,l2669,7881r14,l2683,7896xm2743,7896r-14,l2729,7881r14,l2743,7896xm2909,7896r-120,l2789,7881r120,l2909,7896xm2969,7896r-15,l2954,7881r15,l2969,7896xm3029,7896r-15,l3014,7881r15,l3029,7896xm3194,7896r-120,l3074,7881r120,l3194,7896xm3254,7896r-14,l3240,7881r14,l3254,7896xm3314,7896r-14,l3300,7881r14,l3314,7896xm3480,7896r-120,l3360,7881r120,l3480,7896xm3540,7896r-17,l3523,7881r17,l3540,7896xm3600,7896r-17,l3583,7881r17,l3600,7896xm3763,7896r-120,l3643,7881r120,l3763,7896xm3823,7896r-14,l3809,7881r14,l3823,7896xm3883,7896r-14,l3869,7881r14,l3883,7896xm4049,7896r-120,l3929,7881r120,l4049,7896xm4109,7896r-15,l4094,7881r15,l4109,7896xm4169,7896r-15,l4154,7881r15,l4169,7896xm4334,7896r-120,l4214,7881r120,l4334,7896xm4394,7896r-14,l4380,7881r14,l4394,7896xm4454,7896r-14,l4440,7881r14,l4454,7896xm4620,7896r-120,l4500,7881r120,l4620,7896xm4680,7896r-17,l4663,7881r17,l4680,7896xm4740,7896r-17,l4723,7881r17,l4740,7896xm4903,7896r-120,l4783,7881r120,l4903,7896xm4963,7896r-14,l4949,7881r14,l4963,7896xm5023,7896r-14,l5009,7881r14,l5023,7896xm5189,7896r-120,l5069,7881r120,l5189,7896xm5249,7896r-15,l5234,7881r15,l5249,7896xm5309,7896r-15,l5294,7881r15,l5309,7896xm5474,7896r-120,l5354,7881r120,l5474,7896xm5534,7896r-14,l5520,7881r14,l5534,7896xm5594,7896r-14,l5580,7881r14,l5594,7896xm5760,7896r-120,l5640,7881r120,l5760,7896xm5820,7896r-17,l5803,7881r17,l5820,7896xm5880,7896r-17,l5863,7881r17,l5880,7896xm6043,7896r-120,l5923,7881r120,l6043,7896xm6103,7896r-14,l6089,7881r14,l6103,7896xm6163,7896r-14,l6149,7881r14,l6163,7896xm6329,7896r-120,l6209,7881r120,l6329,7896xm6389,7896r-15,l6374,7881r15,l6389,7896xm6449,7896r-15,l6434,7881r15,l6449,7896xm6614,7896r-120,l6494,7881r120,l6614,7896xm6674,7896r-14,l6660,7881r14,l6674,7896xm6734,7896r-14,l6720,7881r14,l6734,7896xm6900,7896r-120,l6780,7881r120,l6900,7896xm6960,7896r-17,l6943,7881r17,l6960,7896xm7020,7896r-17,l7003,7881r17,l7020,7896xm7183,7896r-120,l7063,7881r120,l7183,7896xm7243,7896r-14,l7229,7881r14,l7243,7896xm7303,7896r-14,l7289,7881r14,l7303,7896xm7469,7896r-120,l7349,7881r120,l7469,7896xm7529,7896r-15,l7514,7881r15,l7529,7896xm7589,7896r-15,l7574,7881r15,l7589,7896xm7754,7896r-120,l7634,7881r120,l7754,7896xm7814,7896r-14,l7800,7881r14,l7814,7896xm7874,7896r-14,l7860,7881r14,l7874,7896xm8040,7896r-120,l7920,7881r120,l8040,7896xm8100,7896r-17,l8083,7881r17,l8100,7896xm8160,7896r-17,l8143,7881r17,l8160,7896xm8323,7896r-120,l8203,7881r120,l8323,7896xm8383,7896r-14,l8369,7881r14,l8383,7896xm8443,7896r-14,l8429,7881r14,l8443,7896xm8609,7896r-120,l8489,7881r120,l8609,7896xm8669,7896r-15,l8654,7881r15,l8669,7896xm8729,7896r-15,l8714,7881r15,l8729,7896xm8894,7896r-120,l8774,7881r120,l8894,7896xm8954,7896r-14,l8940,7881r14,l8954,7896xm9014,7896r-14,l9000,7881r14,l9014,7896xm9180,7896r-120,l9060,7881r120,l9180,7896xm9240,7896r-17,l9223,7881r17,l9240,7896xm9300,7896r-17,l9283,7881r17,l9300,7896xm9463,7896r-120,l9343,7881r120,l9463,7896xm9523,7896r-14,l9509,7881r14,l9523,7896xm9583,7896r-14,l9569,7881r14,l9583,7896xm9749,7896r-120,l9629,7881r120,l9749,7896xm9809,7896r-15,l9794,7881r15,l9809,7896xm9869,7896r-15,l9854,7881r15,l9869,7896xm10034,7896r-120,l9914,7881r120,l10034,7896xm10094,7896r-14,l10080,7881r14,l10094,7896xm10154,7896r-14,l10140,7881r14,l10154,7896xm10246,7896r-46,l10200,7881r46,l10303,7874r15,-5l10320,7884r-14,5l10286,7891r-21,2l10246,7896xm10363,7872r-5,-15l10373,7853r5,12l10363,7872xm10421,7845r-10,-12l10426,7826r7,12l10421,7845xm10471,7812r-9,-12l10471,7793r29,-27l10524,7740r19,-24l10555,7725r-19,24l10510,7778r-29,27l10471,7812xm10579,7685r-14,-8l10572,7665r14,8l10579,7685xm10603,7629r-14,-4l10594,7610r14,5l10603,7629xm10620,7569r-14,-2l10608,7553r5,-39l10613,7449r14,l10627,7514r-2,22l10622,7555r-2,14xm10627,7404r-14,l10613,7389r14,l10627,7404xm10627,7344r-14,l10613,7329r14,l10627,7344xm10627,7284r-14,l10613,7164r14,l10627,7284xm10627,7121r-14,l10613,7104r14,l10627,7121xm10627,7061r-14,l10613,7044r14,l10627,7061xm10627,7001r-14,l10613,6881r14,l10627,7001xm10627,6835r-14,l10613,6821r14,l10627,6835xm10627,6775r-14,l10613,6761r14,l10627,6775xm10627,6715r-14,l10613,6595r14,l10627,6715xm10627,6549r-14,l10613,6535r14,l10627,6549xm10627,6489r-14,l10613,6475r14,l10627,6489xm10627,6429r-14,l10613,6309r14,l10627,6429xm10627,6264r-14,l10613,6249r14,l10627,6264xm10627,6204r-14,l10613,6189r14,l10627,6204xm10627,6144r-14,l10613,6024r14,l10627,6144xm10627,5981r-14,l10613,5964r14,l10627,5981xm10627,5921r-14,l10613,5904r14,l10627,5921xm10608,5861r,-8l10606,5834r-5,-17l10596,5798r-14,-36l10574,5748r15,-5l10596,5757r14,36l10620,5832r2,21l10625,5858r-17,3xm10553,5709r-7,-12l10560,5690r7,12l10553,5709xm10519,5661r-9,-9l10522,5642r9,10l10519,5661xm10478,5621r-7,-8l10442,5592r-33,-19l10378,5558r7,-14l10416,5561r34,19l10481,5604r7,5l10478,5621xm10337,5544r-15,-5l10327,5525r15,4l10337,5544xm10279,5529r-14,-2l10267,5513r15,2l10279,5529xe" fillcolor="black" stroked="f">
              <v:stroke joinstyle="round"/>
              <v:formulas/>
              <v:path arrowok="t" o:connecttype="segments"/>
            </v:shape>
            <v:shape id="_x0000_s2057" type="#_x0000_t202" style="position:absolute;left:1387;top:5510;width:9240;height:2386" filled="f" stroked="f">
              <v:textbox inset="0,0,0,0">
                <w:txbxContent>
                  <w:p w:rsidR="00AF0863" w:rsidRDefault="00AF0863">
                    <w:pPr>
                      <w:rPr>
                        <w:b/>
                      </w:rPr>
                    </w:pPr>
                  </w:p>
                  <w:p w:rsidR="00AF0863" w:rsidRDefault="00AF0863">
                    <w:pPr>
                      <w:spacing w:before="10"/>
                      <w:rPr>
                        <w:b/>
                        <w:sz w:val="24"/>
                      </w:rPr>
                    </w:pPr>
                  </w:p>
                  <w:p w:rsidR="00AF0863" w:rsidRDefault="00EF6778">
                    <w:pPr>
                      <w:spacing w:line="357" w:lineRule="auto"/>
                      <w:ind w:left="3232" w:right="3228"/>
                      <w:jc w:val="center"/>
                      <w:rPr>
                        <w:b/>
                        <w:sz w:val="20"/>
                      </w:rPr>
                    </w:pPr>
                    <w:r>
                      <w:rPr>
                        <w:b/>
                        <w:sz w:val="20"/>
                      </w:rPr>
                      <w:t xml:space="preserve">714 </w:t>
                    </w:r>
                    <w:proofErr w:type="spellStart"/>
                    <w:r>
                      <w:rPr>
                        <w:b/>
                        <w:sz w:val="20"/>
                      </w:rPr>
                      <w:t>uporab</w:t>
                    </w:r>
                    <w:proofErr w:type="spellEnd"/>
                    <w:r>
                      <w:rPr>
                        <w:b/>
                        <w:sz w:val="20"/>
                      </w:rPr>
                      <w:t xml:space="preserve"> </w:t>
                    </w:r>
                    <w:proofErr w:type="spellStart"/>
                    <w:r>
                      <w:rPr>
                        <w:b/>
                        <w:sz w:val="20"/>
                      </w:rPr>
                      <w:t>prisilnih</w:t>
                    </w:r>
                    <w:proofErr w:type="spellEnd"/>
                    <w:r>
                      <w:rPr>
                        <w:b/>
                        <w:sz w:val="20"/>
                      </w:rPr>
                      <w:t xml:space="preserve"> </w:t>
                    </w:r>
                    <w:proofErr w:type="spellStart"/>
                    <w:r>
                      <w:rPr>
                        <w:b/>
                        <w:sz w:val="20"/>
                      </w:rPr>
                      <w:t>sredstev</w:t>
                    </w:r>
                    <w:proofErr w:type="spellEnd"/>
                    <w:r>
                      <w:rPr>
                        <w:b/>
                        <w:sz w:val="20"/>
                      </w:rPr>
                      <w:t xml:space="preserve"> 10 </w:t>
                    </w:r>
                    <w:proofErr w:type="spellStart"/>
                    <w:r>
                      <w:rPr>
                        <w:b/>
                        <w:sz w:val="20"/>
                      </w:rPr>
                      <w:t>poškodovanih</w:t>
                    </w:r>
                    <w:proofErr w:type="spellEnd"/>
                    <w:r>
                      <w:rPr>
                        <w:b/>
                        <w:sz w:val="20"/>
                      </w:rPr>
                      <w:t xml:space="preserve"> </w:t>
                    </w:r>
                    <w:proofErr w:type="spellStart"/>
                    <w:r>
                      <w:rPr>
                        <w:b/>
                        <w:sz w:val="20"/>
                      </w:rPr>
                      <w:t>policistov</w:t>
                    </w:r>
                    <w:proofErr w:type="spellEnd"/>
                  </w:p>
                  <w:p w:rsidR="00AF0863" w:rsidRDefault="00EF6778">
                    <w:pPr>
                      <w:spacing w:before="4" w:line="367" w:lineRule="auto"/>
                      <w:ind w:left="909" w:right="901"/>
                      <w:jc w:val="center"/>
                      <w:rPr>
                        <w:b/>
                        <w:sz w:val="20"/>
                      </w:rPr>
                    </w:pPr>
                    <w:r>
                      <w:rPr>
                        <w:b/>
                        <w:sz w:val="20"/>
                      </w:rPr>
                      <w:t xml:space="preserve">260 </w:t>
                    </w:r>
                    <w:proofErr w:type="spellStart"/>
                    <w:r>
                      <w:rPr>
                        <w:b/>
                        <w:sz w:val="20"/>
                      </w:rPr>
                      <w:t>poškodovanih</w:t>
                    </w:r>
                    <w:proofErr w:type="spellEnd"/>
                    <w:r>
                      <w:rPr>
                        <w:b/>
                        <w:sz w:val="20"/>
                      </w:rPr>
                      <w:t xml:space="preserve"> </w:t>
                    </w:r>
                    <w:proofErr w:type="spellStart"/>
                    <w:r>
                      <w:rPr>
                        <w:b/>
                        <w:sz w:val="20"/>
                      </w:rPr>
                      <w:t>kršiteljev</w:t>
                    </w:r>
                    <w:proofErr w:type="spellEnd"/>
                    <w:r>
                      <w:rPr>
                        <w:b/>
                        <w:sz w:val="20"/>
                      </w:rPr>
                      <w:t xml:space="preserve"> </w:t>
                    </w:r>
                    <w:proofErr w:type="spellStart"/>
                    <w:r>
                      <w:rPr>
                        <w:b/>
                        <w:sz w:val="20"/>
                      </w:rPr>
                      <w:t>zoper</w:t>
                    </w:r>
                    <w:proofErr w:type="spellEnd"/>
                    <w:r>
                      <w:rPr>
                        <w:b/>
                        <w:sz w:val="20"/>
                      </w:rPr>
                      <w:t xml:space="preserve"> </w:t>
                    </w:r>
                    <w:proofErr w:type="spellStart"/>
                    <w:r>
                      <w:rPr>
                        <w:b/>
                        <w:sz w:val="20"/>
                      </w:rPr>
                      <w:t>katere</w:t>
                    </w:r>
                    <w:proofErr w:type="spellEnd"/>
                    <w:r>
                      <w:rPr>
                        <w:b/>
                        <w:sz w:val="20"/>
                      </w:rPr>
                      <w:t xml:space="preserve"> so </w:t>
                    </w:r>
                    <w:proofErr w:type="spellStart"/>
                    <w:r>
                      <w:rPr>
                        <w:b/>
                        <w:sz w:val="20"/>
                      </w:rPr>
                      <w:t>bila</w:t>
                    </w:r>
                    <w:proofErr w:type="spellEnd"/>
                    <w:r>
                      <w:rPr>
                        <w:b/>
                        <w:sz w:val="20"/>
                      </w:rPr>
                      <w:t xml:space="preserve"> </w:t>
                    </w:r>
                    <w:proofErr w:type="spellStart"/>
                    <w:r>
                      <w:rPr>
                        <w:b/>
                        <w:sz w:val="20"/>
                      </w:rPr>
                      <w:t>uporabljena</w:t>
                    </w:r>
                    <w:proofErr w:type="spellEnd"/>
                    <w:r>
                      <w:rPr>
                        <w:b/>
                        <w:sz w:val="20"/>
                      </w:rPr>
                      <w:t xml:space="preserve"> </w:t>
                    </w:r>
                    <w:proofErr w:type="spellStart"/>
                    <w:r>
                      <w:rPr>
                        <w:b/>
                        <w:sz w:val="20"/>
                      </w:rPr>
                      <w:t>prisilna</w:t>
                    </w:r>
                    <w:proofErr w:type="spellEnd"/>
                    <w:r>
                      <w:rPr>
                        <w:b/>
                        <w:sz w:val="20"/>
                      </w:rPr>
                      <w:t xml:space="preserve"> </w:t>
                    </w:r>
                    <w:proofErr w:type="spellStart"/>
                    <w:r>
                      <w:rPr>
                        <w:b/>
                        <w:sz w:val="20"/>
                      </w:rPr>
                      <w:t>sredstva</w:t>
                    </w:r>
                    <w:proofErr w:type="spellEnd"/>
                    <w:r>
                      <w:rPr>
                        <w:b/>
                        <w:sz w:val="20"/>
                      </w:rPr>
                      <w:t xml:space="preserve"> 5 </w:t>
                    </w:r>
                    <w:proofErr w:type="spellStart"/>
                    <w:r>
                      <w:rPr>
                        <w:b/>
                        <w:sz w:val="20"/>
                      </w:rPr>
                      <w:t>napadenih</w:t>
                    </w:r>
                    <w:proofErr w:type="spellEnd"/>
                    <w:r>
                      <w:rPr>
                        <w:b/>
                        <w:sz w:val="20"/>
                      </w:rPr>
                      <w:t xml:space="preserve"> </w:t>
                    </w:r>
                    <w:proofErr w:type="spellStart"/>
                    <w:r>
                      <w:rPr>
                        <w:b/>
                        <w:sz w:val="20"/>
                      </w:rPr>
                      <w:t>policistov</w:t>
                    </w:r>
                    <w:proofErr w:type="spellEnd"/>
                  </w:p>
                </w:txbxContent>
              </v:textbox>
            </v:shape>
            <w10:wrap type="topAndBottom" anchorx="page"/>
          </v:group>
        </w:pict>
      </w:r>
    </w:p>
    <w:p w:rsidR="00AF0863" w:rsidRPr="00753151" w:rsidRDefault="00AF0863">
      <w:pPr>
        <w:pStyle w:val="Telobesedila"/>
        <w:spacing w:before="10"/>
        <w:rPr>
          <w:b/>
          <w:sz w:val="18"/>
          <w:lang w:val="sl-SI"/>
        </w:rPr>
      </w:pPr>
    </w:p>
    <w:p w:rsidR="00AF0863" w:rsidRPr="00753151" w:rsidRDefault="00AF0863">
      <w:pPr>
        <w:pStyle w:val="Telobesedila"/>
        <w:spacing w:before="6"/>
        <w:rPr>
          <w:b/>
          <w:sz w:val="14"/>
          <w:lang w:val="sl-SI"/>
        </w:rPr>
      </w:pPr>
    </w:p>
    <w:p w:rsidR="00AF0863" w:rsidRPr="00753151" w:rsidRDefault="00AF0863">
      <w:pPr>
        <w:rPr>
          <w:sz w:val="14"/>
          <w:lang w:val="sl-SI"/>
        </w:rPr>
        <w:sectPr w:rsidR="00AF0863" w:rsidRPr="00753151">
          <w:pgSz w:w="11910" w:h="16840"/>
          <w:pgMar w:top="1320" w:right="1160" w:bottom="980" w:left="800" w:header="0" w:footer="781" w:gutter="0"/>
          <w:cols w:space="708"/>
        </w:sectPr>
      </w:pPr>
    </w:p>
    <w:p w:rsidR="00AF0863" w:rsidRPr="00753151" w:rsidRDefault="00EF6778">
      <w:pPr>
        <w:pStyle w:val="Odstavekseznama"/>
        <w:numPr>
          <w:ilvl w:val="0"/>
          <w:numId w:val="1"/>
        </w:numPr>
        <w:tabs>
          <w:tab w:val="left" w:pos="1337"/>
          <w:tab w:val="left" w:pos="1338"/>
        </w:tabs>
        <w:spacing w:before="65"/>
        <w:rPr>
          <w:b/>
          <w:sz w:val="20"/>
          <w:lang w:val="sl-SI"/>
        </w:rPr>
      </w:pPr>
      <w:r w:rsidRPr="00753151">
        <w:rPr>
          <w:b/>
          <w:sz w:val="20"/>
          <w:lang w:val="sl-SI"/>
        </w:rPr>
        <w:lastRenderedPageBreak/>
        <w:t xml:space="preserve">ZNAČILNOSTI DELA POLICIJSKE </w:t>
      </w:r>
      <w:r w:rsidRPr="00753151">
        <w:rPr>
          <w:b/>
          <w:spacing w:val="-3"/>
          <w:sz w:val="20"/>
          <w:lang w:val="sl-SI"/>
        </w:rPr>
        <w:t xml:space="preserve">UPRAVE </w:t>
      </w:r>
      <w:r w:rsidRPr="00753151">
        <w:rPr>
          <w:b/>
          <w:sz w:val="20"/>
          <w:lang w:val="sl-SI"/>
        </w:rPr>
        <w:t>KRANJ V LETU</w:t>
      </w:r>
      <w:r w:rsidRPr="00753151">
        <w:rPr>
          <w:b/>
          <w:spacing w:val="-15"/>
          <w:sz w:val="20"/>
          <w:lang w:val="sl-SI"/>
        </w:rPr>
        <w:t xml:space="preserve"> </w:t>
      </w:r>
      <w:r w:rsidRPr="00753151">
        <w:rPr>
          <w:b/>
          <w:sz w:val="20"/>
          <w:lang w:val="sl-SI"/>
        </w:rPr>
        <w:t>2023</w:t>
      </w:r>
    </w:p>
    <w:p w:rsidR="00AF0863" w:rsidRPr="00753151" w:rsidRDefault="00AF0863">
      <w:pPr>
        <w:pStyle w:val="Telobesedila"/>
        <w:spacing w:before="3"/>
        <w:rPr>
          <w:b/>
          <w:lang w:val="sl-SI"/>
        </w:rPr>
      </w:pPr>
    </w:p>
    <w:p w:rsidR="00AF0863" w:rsidRPr="00753151" w:rsidRDefault="00EF6778">
      <w:pPr>
        <w:pStyle w:val="Telobesedila"/>
        <w:ind w:left="618" w:right="258"/>
        <w:jc w:val="both"/>
        <w:rPr>
          <w:lang w:val="sl-SI"/>
        </w:rPr>
      </w:pPr>
      <w:r w:rsidRPr="00753151">
        <w:rPr>
          <w:lang w:val="sl-SI"/>
        </w:rPr>
        <w:t>V letu 2023 smo na območju PU Kranj zaznali povečanje skupnega števila obravnavanih kaznivih dejanj na vseh področjih kriminalitete, še vedno pa je skupno število kaznivih dejanj nekoliko pod 10- letnim povprečjem.</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Na področju splošne k</w:t>
      </w:r>
      <w:r w:rsidRPr="00753151">
        <w:rPr>
          <w:lang w:val="sl-SI"/>
        </w:rPr>
        <w:t>riminalitete, ki glede na delež predstavlja veliko večino obravnavanih kaznivih dejanj, beležimo v letu 2023 ponovno opazen porast, raziskanost kaznivih dejanj pa je bila vseeno nekoliko nad petletnim povprečjem. Delež splošne kriminalitete je sicer še ved</w:t>
      </w:r>
      <w:r w:rsidRPr="00753151">
        <w:rPr>
          <w:lang w:val="sl-SI"/>
        </w:rPr>
        <w:t>no nad desetletnim povprečjem. V letu 2023 smo obravnavali občutno več kaznivih dejanj zoper spolno nedotakljivost, več kaznivih dejanj zoper življenje in telo, občutno več kaznivih dejanj zoper zakonsko zvezo, beležimo pa manjši upad števila kaznivih deja</w:t>
      </w:r>
      <w:r w:rsidRPr="00753151">
        <w:rPr>
          <w:lang w:val="sl-SI"/>
        </w:rPr>
        <w:t>nj zoper premoženje. V letu 2023 je bilo sicer veliko aktivnosti izvedenih v smislu usposabljanj zaposlenih, predvsem na področju ustrezne obravnave in izvedbe ukrepov v primerih nasilja v družini, v operativnem smislu pa izvedeni ukrepi v smislu preprečev</w:t>
      </w:r>
      <w:r w:rsidRPr="00753151">
        <w:rPr>
          <w:lang w:val="sl-SI"/>
        </w:rPr>
        <w:t>anja kaznivih dejanj premoženjske kriminalitete (številni izvedeni poostreni nadzori) ter izboljšanja raziskanosti tovrstnih kaznivih dejanj (strokovne pomoči, itd.). V letu 2023 je bilo tako število kaznivih dejanj zoper premoženje pod petletnim povprečje</w:t>
      </w:r>
      <w:r w:rsidRPr="00753151">
        <w:rPr>
          <w:lang w:val="sl-SI"/>
        </w:rPr>
        <w:t>m, prav tako pa tudi raziskanost tovrstnih kaznivih dejanj.</w:t>
      </w:r>
    </w:p>
    <w:p w:rsidR="00AF0863" w:rsidRPr="00753151" w:rsidRDefault="00AF0863">
      <w:pPr>
        <w:pStyle w:val="Telobesedila"/>
        <w:rPr>
          <w:lang w:val="sl-SI"/>
        </w:rPr>
      </w:pPr>
    </w:p>
    <w:p w:rsidR="00AF0863" w:rsidRPr="00753151" w:rsidRDefault="00EF6778">
      <w:pPr>
        <w:pStyle w:val="Telobesedila"/>
        <w:spacing w:before="1"/>
        <w:ind w:left="618" w:right="253"/>
        <w:jc w:val="both"/>
        <w:rPr>
          <w:lang w:val="sl-SI"/>
        </w:rPr>
      </w:pPr>
      <w:r w:rsidRPr="00753151">
        <w:rPr>
          <w:lang w:val="sl-SI"/>
        </w:rPr>
        <w:t>S področja organizirane kriminalitete smo tekom leta 2023 usmerjali večje oz. zahtevnejše preiskave v zvezi odkrivanja mednarodnih združb, katerih posamezniki so izvrševali kazniva dejanja poveza</w:t>
      </w:r>
      <w:r w:rsidRPr="00753151">
        <w:rPr>
          <w:lang w:val="sl-SI"/>
        </w:rPr>
        <w:t>na z zlorabami različnih vrst prepovedanih drog in nedovoljenih snovi v športu, kakor tudi zoper izstopajoče tako imenovane ulične preprodajalce, ki so s prepovedanimi drogami oskrbovali posamezne  odvisnike. Največji fokus je v letu 2023 zahtevala mednaro</w:t>
      </w:r>
      <w:r w:rsidRPr="00753151">
        <w:rPr>
          <w:lang w:val="sl-SI"/>
        </w:rPr>
        <w:t>dna preiskava organizirane kriminalne združbe, ki je na mednarodnem nivoju izvrševala kazniva dejanja tihotapstva, preprodaje in pridobivanja večjih količin različnih prepovedanih drog ter orožja. Preiskava se je z odličnim sodelovanjem v pomembnem delu so</w:t>
      </w:r>
      <w:r w:rsidRPr="00753151">
        <w:rPr>
          <w:lang w:val="sl-SI"/>
        </w:rPr>
        <w:t>časno izvajala v R. Sloveniji in v R. Avstriji. V preiskavi so se uporabljali tudi prikriti preiskovalni ukrepi v obeh državah. Prav tako se je s prikritimi preiskovalnim ukrepi uspešno zaključila preiskava mednarodne trgovine z orožjem. Mednarodno sodelov</w:t>
      </w:r>
      <w:r w:rsidRPr="00753151">
        <w:rPr>
          <w:lang w:val="sl-SI"/>
        </w:rPr>
        <w:t>anje z več evropskimi državami v tej zadevi še vedno intenzivno poteka. Poleg tega je bilo več preiskav usmerjenih v odkrivanje kaznivih dejanj z elementi nasilja, v zvezi nedovoljene trgovine z orožjem, groženj, preprečitev uradnih dejanj uradnim osebam t</w:t>
      </w:r>
      <w:r w:rsidRPr="00753151">
        <w:rPr>
          <w:lang w:val="sl-SI"/>
        </w:rPr>
        <w:t xml:space="preserve">er napadom na policiste. Konec leta 2023 se je pričel izrazito povečevati trend zadev vezanih na </w:t>
      </w:r>
      <w:proofErr w:type="spellStart"/>
      <w:r w:rsidRPr="00753151">
        <w:rPr>
          <w:lang w:val="sl-SI"/>
        </w:rPr>
        <w:t>sprovajanje</w:t>
      </w:r>
      <w:proofErr w:type="spellEnd"/>
      <w:r w:rsidRPr="00753151">
        <w:rPr>
          <w:lang w:val="sl-SI"/>
        </w:rPr>
        <w:t xml:space="preserve"> ilegalnih</w:t>
      </w:r>
      <w:r w:rsidRPr="00753151">
        <w:rPr>
          <w:spacing w:val="-9"/>
          <w:lang w:val="sl-SI"/>
        </w:rPr>
        <w:t xml:space="preserve"> </w:t>
      </w:r>
      <w:r w:rsidRPr="00753151">
        <w:rPr>
          <w:lang w:val="sl-SI"/>
        </w:rPr>
        <w:t>prebežnikov.</w:t>
      </w:r>
    </w:p>
    <w:p w:rsidR="00AF0863" w:rsidRPr="00753151" w:rsidRDefault="00AF0863">
      <w:pPr>
        <w:pStyle w:val="Telobesedila"/>
        <w:spacing w:before="1"/>
        <w:rPr>
          <w:lang w:val="sl-SI"/>
        </w:rPr>
      </w:pPr>
    </w:p>
    <w:p w:rsidR="00AF0863" w:rsidRPr="00753151" w:rsidRDefault="00EF6778">
      <w:pPr>
        <w:pStyle w:val="Telobesedila"/>
        <w:ind w:left="618" w:right="257"/>
        <w:jc w:val="both"/>
        <w:rPr>
          <w:lang w:val="sl-SI"/>
        </w:rPr>
      </w:pPr>
      <w:r w:rsidRPr="00753151">
        <w:rPr>
          <w:lang w:val="sl-SI"/>
        </w:rPr>
        <w:t>Problematika gospodarske kriminalitete se je v letu 2023 strukturno spremenila predvsem v delu, ki se nanaša na kazniva dej</w:t>
      </w:r>
      <w:r w:rsidRPr="00753151">
        <w:rPr>
          <w:lang w:val="sl-SI"/>
        </w:rPr>
        <w:t>anja izvršena v virtualnem okolju. V ostalih segmentih se bistveno ni spremenila oziroma je še vedno navzoč padec predvsem na področju kriminalitete poslovnega sektorja. Pri operativnem delu zaznavamo predvsem povečano problematiko, sicer že poznane izvrši</w:t>
      </w:r>
      <w:r w:rsidRPr="00753151">
        <w:rPr>
          <w:lang w:val="sl-SI"/>
        </w:rPr>
        <w:t>tvene oblike kaznivih dejanj, ki temeljijo na izkoriščanju togosti davčnih sistemov držav članic EU. Kot uvodoma že rečeno, pa ugotavljamo predvsem naraščajoče trende izkoriščanja neomejenih zmožnosti zlorabe informacijske tehnologije, kar v ospredje posta</w:t>
      </w:r>
      <w:r w:rsidRPr="00753151">
        <w:rPr>
          <w:lang w:val="sl-SI"/>
        </w:rPr>
        <w:t>vlja potrebe po nenehnem usposabljanju in izobraževanju preiskovalcev.</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4"/>
        <w:jc w:val="both"/>
        <w:rPr>
          <w:lang w:val="sl-SI"/>
        </w:rPr>
      </w:pPr>
      <w:r w:rsidRPr="00753151">
        <w:rPr>
          <w:lang w:val="sl-SI"/>
        </w:rPr>
        <w:t>Preteklo leto je bilo delo na področju splošnih policijskih nalog usmerjeno v varovanje človekovih pravic in svoboščin ob izvajanju vseh policijskih pooblastil. Ves čas je bila pozorno</w:t>
      </w:r>
      <w:r w:rsidRPr="00753151">
        <w:rPr>
          <w:lang w:val="sl-SI"/>
        </w:rPr>
        <w:t>st namenjena učinkovitemu in strokovnemu obravnavanju kršitev javnega reda ter ostalih predpisov povezanih z zagotavljanjem splošne varnostni ljudi in premoženja. Posebna pozornost je bila namenjena spremljanju obravnave deviantnih ravnanj v družinskem oko</w:t>
      </w:r>
      <w:r w:rsidRPr="00753151">
        <w:rPr>
          <w:lang w:val="sl-SI"/>
        </w:rPr>
        <w:t>lju, ozaveščanju VIZ in usposabljanju policistov na temo življenju nevarnih dogodkih ter medvrstniškega nasilja. Ob izvajanju nalog smo sodelovali z drugimi organi in organizacijami, predvsem inšpekcijskimi službami ter medobčinskimi in občinskimi</w:t>
      </w:r>
      <w:r w:rsidRPr="00753151">
        <w:rPr>
          <w:spacing w:val="-3"/>
          <w:lang w:val="sl-SI"/>
        </w:rPr>
        <w:t xml:space="preserve"> </w:t>
      </w:r>
      <w:r w:rsidRPr="00753151">
        <w:rPr>
          <w:lang w:val="sl-SI"/>
        </w:rPr>
        <w:t>redarstv</w:t>
      </w:r>
      <w:r w:rsidRPr="00753151">
        <w:rPr>
          <w:lang w:val="sl-SI"/>
        </w:rPr>
        <w:t>i.</w:t>
      </w:r>
    </w:p>
    <w:p w:rsidR="00AF0863" w:rsidRPr="00753151" w:rsidRDefault="00AF0863">
      <w:pPr>
        <w:pStyle w:val="Telobesedila"/>
        <w:spacing w:before="10"/>
        <w:rPr>
          <w:sz w:val="19"/>
          <w:lang w:val="sl-SI"/>
        </w:rPr>
      </w:pPr>
    </w:p>
    <w:p w:rsidR="00AF0863" w:rsidRPr="00753151" w:rsidRDefault="00EF6778">
      <w:pPr>
        <w:pStyle w:val="Telobesedila"/>
        <w:ind w:left="618" w:right="253"/>
        <w:jc w:val="both"/>
        <w:rPr>
          <w:lang w:val="sl-SI"/>
        </w:rPr>
      </w:pPr>
      <w:r w:rsidRPr="00753151">
        <w:rPr>
          <w:lang w:val="sl-SI"/>
        </w:rPr>
        <w:t>Na gorenjskih cestah smo v letu 2023 obravnavali več prometnih nesreč kot v letu 2022, manj je bilo mrtvih v prometnih nesrečah, več pa lahko in hudo telesno poškodovanih. Na področju varnosti cestnega prometa so bile vse ključne naloge izvedene. Kljub</w:t>
      </w:r>
      <w:r w:rsidRPr="00753151">
        <w:rPr>
          <w:lang w:val="sl-SI"/>
        </w:rPr>
        <w:t xml:space="preserve"> temu, da smo na PU Kranj izvedli vse načrtovane poostrene nadzore, se stanje prometne varnosti na področju psihofizičnega stanja udeležencev ni izboljševalo, zato so bile enotam odrejene dodatne naloge, tudi z izvedbo AD-HOC poostrenih nadzorov. Na PU Kra</w:t>
      </w:r>
      <w:r w:rsidRPr="00753151">
        <w:rPr>
          <w:lang w:val="sl-SI"/>
        </w:rPr>
        <w:t>nj smo v letu 2023 kljub vsem aktivnostim ugotovili manj kršitev prometnih pravil, postopoma pa smo tudi v letu 2023 zmanjševali število izrečenih opozoril. Kljub temu</w:t>
      </w:r>
    </w:p>
    <w:p w:rsidR="00AF0863" w:rsidRPr="00753151" w:rsidRDefault="00AF0863">
      <w:pPr>
        <w:jc w:val="both"/>
        <w:rPr>
          <w:lang w:val="sl-SI"/>
        </w:rPr>
        <w:sectPr w:rsidR="00AF0863" w:rsidRPr="00753151">
          <w:pgSz w:w="11910" w:h="16840"/>
          <w:pgMar w:top="1560" w:right="1160" w:bottom="980" w:left="800" w:header="0" w:footer="781" w:gutter="0"/>
          <w:cols w:space="708"/>
        </w:sectPr>
      </w:pPr>
    </w:p>
    <w:p w:rsidR="00AF0863" w:rsidRPr="00753151" w:rsidRDefault="00EF6778">
      <w:pPr>
        <w:pStyle w:val="Telobesedila"/>
        <w:spacing w:before="79"/>
        <w:ind w:left="618" w:right="255"/>
        <w:jc w:val="both"/>
        <w:rPr>
          <w:lang w:val="sl-SI"/>
        </w:rPr>
      </w:pPr>
      <w:r w:rsidRPr="00753151">
        <w:rPr>
          <w:lang w:val="sl-SI"/>
        </w:rPr>
        <w:lastRenderedPageBreak/>
        <w:t>da smo občutno povečali število odrejenih preizkusov alkoholiziranosti, se je število ugotovljenih kršitev, povezanih z vožnjo pod vplivom alkohola zmanjšalo. Povečal se je delež pijanih povzročiteljev prometnih nesreč. Delo policistov se je v letu 2023 na</w:t>
      </w:r>
      <w:r w:rsidRPr="00753151">
        <w:rPr>
          <w:lang w:val="sl-SI"/>
        </w:rPr>
        <w:t xml:space="preserve"> področju prometne varnosti nadgrajevalo z medijsko podporo vsem aktivnostim za izboljšanje prometne varnosti, ki je bila izvedena s strani predstavnika za stike z javnostmi na PU Kranj. Vendar pa smo pri tem ugotavljali, da nekatere aktivnosti ne prinašaj</w:t>
      </w:r>
      <w:r w:rsidRPr="00753151">
        <w:rPr>
          <w:lang w:val="sl-SI"/>
        </w:rPr>
        <w:t>o pričakovanega učinka, zato smo že pričeli z usmerjenimi aktivnostmi, ki bodo namenjene ciljni publiki, zlasti starejšim udeležencem v prometu.</w:t>
      </w:r>
    </w:p>
    <w:p w:rsidR="00AF0863" w:rsidRPr="00753151" w:rsidRDefault="00AF0863">
      <w:pPr>
        <w:pStyle w:val="Telobesedila"/>
        <w:spacing w:before="10"/>
        <w:rPr>
          <w:sz w:val="19"/>
          <w:lang w:val="sl-SI"/>
        </w:rPr>
      </w:pPr>
    </w:p>
    <w:p w:rsidR="00AF0863" w:rsidRPr="00753151" w:rsidRDefault="00EF6778">
      <w:pPr>
        <w:pStyle w:val="Telobesedila"/>
        <w:ind w:left="618" w:right="252"/>
        <w:jc w:val="both"/>
        <w:rPr>
          <w:lang w:val="sl-SI"/>
        </w:rPr>
      </w:pPr>
      <w:r w:rsidRPr="00753151">
        <w:rPr>
          <w:lang w:val="sl-SI"/>
        </w:rPr>
        <w:t xml:space="preserve">Na zunanji schengenski meji na mejnem prehodu na Letališču Jožeta Pučnika Ljubljana </w:t>
      </w:r>
      <w:r w:rsidRPr="00753151">
        <w:rPr>
          <w:spacing w:val="2"/>
          <w:lang w:val="sl-SI"/>
        </w:rPr>
        <w:t xml:space="preserve">smo </w:t>
      </w:r>
      <w:r w:rsidRPr="00753151">
        <w:rPr>
          <w:lang w:val="sl-SI"/>
        </w:rPr>
        <w:t>izvajali mejno kontrol</w:t>
      </w:r>
      <w:r w:rsidRPr="00753151">
        <w:rPr>
          <w:lang w:val="sl-SI"/>
        </w:rPr>
        <w:t>o skladno s schengenskimi standardi. K izvajanju ukrepov za  preprečevanje nedovoljenih migracij in vseh oblik čezmejne kriminalitete v notranjosti države smo dodatno vzpodbujali vse enote in strmeli k izvajanju celovitih postopkov. Spremljali, analizirali</w:t>
      </w:r>
      <w:r w:rsidRPr="00753151">
        <w:rPr>
          <w:lang w:val="sl-SI"/>
        </w:rPr>
        <w:t>, proučevali in ocenjevali smo izvajanje postopkov glede zakonitosti vstopa, zadrževanja oziroma prebivanja v schengenskem prostoru, obveznosti prijav prebivališča, kaznovanja prevoznikov in drugih, ki so na kakršen koli način pomagali pri nedovoljenem vst</w:t>
      </w:r>
      <w:r w:rsidRPr="00753151">
        <w:rPr>
          <w:lang w:val="sl-SI"/>
        </w:rPr>
        <w:t>opu, prebivanju ali tranzitu. Ob izvajanju nalog policije smo sodelovali z inšpekcijskimi službami in drugimi državnimi organi ter s tujimi varnostnimi organi.</w:t>
      </w:r>
    </w:p>
    <w:p w:rsidR="00AF0863" w:rsidRPr="00753151" w:rsidRDefault="00AF0863">
      <w:pPr>
        <w:pStyle w:val="Telobesedila"/>
        <w:spacing w:before="2"/>
        <w:rPr>
          <w:lang w:val="sl-SI"/>
        </w:rPr>
      </w:pPr>
    </w:p>
    <w:p w:rsidR="00AF0863" w:rsidRPr="00753151" w:rsidRDefault="00EF6778">
      <w:pPr>
        <w:pStyle w:val="Telobesedila"/>
        <w:ind w:left="618" w:right="253"/>
        <w:jc w:val="both"/>
        <w:rPr>
          <w:lang w:val="sl-SI"/>
        </w:rPr>
      </w:pPr>
      <w:r w:rsidRPr="00753151">
        <w:rPr>
          <w:lang w:val="sl-SI"/>
        </w:rPr>
        <w:t>Na podlagi Zakona o prekrških je bilo v prekrškovnih zadevah izvedenih za skoraj sedem odstotko</w:t>
      </w:r>
      <w:r w:rsidRPr="00753151">
        <w:rPr>
          <w:lang w:val="sl-SI"/>
        </w:rPr>
        <w:t>v manj postopkov kot v predhodnem letu. Največ ukrepov je bilo izvedenih na področju cestnega prometa, sledita področji javnega reda in miru ter mejnih zadev in tujcev.</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Na področju policijskega dela v skupnosti ni bilo bistvenih sprememb pri načinu izvedb</w:t>
      </w:r>
      <w:r w:rsidRPr="00753151">
        <w:rPr>
          <w:lang w:val="sl-SI"/>
        </w:rPr>
        <w:t>e. Policijske enote so na vseh področjih dela izvedle za dobro četrtino več preventivnih aktivnosti in policijskega dela v skupnosti kot lani.</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 xml:space="preserve">Kot del varnostnega sistema države in prvih posredovalcev so tudi zaposleni policijske uprave Kranj vložili del </w:t>
      </w:r>
      <w:r w:rsidRPr="00753151">
        <w:rPr>
          <w:lang w:val="sl-SI"/>
        </w:rPr>
        <w:t>naporov za odpravo katastrofalnih posledic avgustovskih poplav. V sodelovanju z drugimi deležniki smo preprečevali nastanek dodatnih škodnih posledic in varovali premoženje evakuiranih prebivalcev ter prispevali člana klicnega centra Vlade RS 114. Za vlože</w:t>
      </w:r>
      <w:r w:rsidRPr="00753151">
        <w:rPr>
          <w:lang w:val="sl-SI"/>
        </w:rPr>
        <w:t>ne napore, nam je minister podelil tudi posebno zahvalno plaketo in s tem prepoznal prizadevanja postaj, enot in posameznikov, ki so presegle običajne</w:t>
      </w:r>
      <w:r w:rsidRPr="00753151">
        <w:rPr>
          <w:spacing w:val="-7"/>
          <w:lang w:val="sl-SI"/>
        </w:rPr>
        <w:t xml:space="preserve"> </w:t>
      </w:r>
      <w:r w:rsidRPr="00753151">
        <w:rPr>
          <w:lang w:val="sl-SI"/>
        </w:rPr>
        <w:t>naloge.</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Naslov1"/>
        <w:numPr>
          <w:ilvl w:val="0"/>
          <w:numId w:val="1"/>
        </w:numPr>
        <w:tabs>
          <w:tab w:val="left" w:pos="1337"/>
          <w:tab w:val="left" w:pos="1338"/>
        </w:tabs>
        <w:spacing w:before="77"/>
        <w:rPr>
          <w:lang w:val="sl-SI"/>
        </w:rPr>
      </w:pPr>
      <w:bookmarkStart w:id="2" w:name="_TOC_250023"/>
      <w:r w:rsidRPr="00753151">
        <w:rPr>
          <w:lang w:val="sl-SI"/>
        </w:rPr>
        <w:lastRenderedPageBreak/>
        <w:t>DELO PO POSAMEZNIH DELOVNIH</w:t>
      </w:r>
      <w:r w:rsidRPr="00753151">
        <w:rPr>
          <w:spacing w:val="3"/>
          <w:lang w:val="sl-SI"/>
        </w:rPr>
        <w:t xml:space="preserve"> </w:t>
      </w:r>
      <w:bookmarkEnd w:id="2"/>
      <w:r w:rsidRPr="00753151">
        <w:rPr>
          <w:lang w:val="sl-SI"/>
        </w:rPr>
        <w:t>PODROČJIH</w:t>
      </w:r>
    </w:p>
    <w:p w:rsidR="00AF0863" w:rsidRPr="00753151" w:rsidRDefault="00AF0863">
      <w:pPr>
        <w:pStyle w:val="Telobesedila"/>
        <w:spacing w:before="10"/>
        <w:rPr>
          <w:b/>
          <w:sz w:val="19"/>
          <w:lang w:val="sl-SI"/>
        </w:rPr>
      </w:pPr>
    </w:p>
    <w:p w:rsidR="00AF0863" w:rsidRPr="00753151" w:rsidRDefault="00EF6778">
      <w:pPr>
        <w:pStyle w:val="Naslov1"/>
        <w:numPr>
          <w:ilvl w:val="1"/>
          <w:numId w:val="1"/>
        </w:numPr>
        <w:tabs>
          <w:tab w:val="left" w:pos="1327"/>
          <w:tab w:val="left" w:pos="1328"/>
        </w:tabs>
        <w:ind w:hanging="710"/>
        <w:rPr>
          <w:lang w:val="sl-SI"/>
        </w:rPr>
      </w:pPr>
      <w:bookmarkStart w:id="3" w:name="_TOC_250022"/>
      <w:r w:rsidRPr="00753151">
        <w:rPr>
          <w:lang w:val="sl-SI"/>
        </w:rPr>
        <w:t>TEMELJNE</w:t>
      </w:r>
      <w:r w:rsidRPr="00753151">
        <w:rPr>
          <w:spacing w:val="-3"/>
          <w:lang w:val="sl-SI"/>
        </w:rPr>
        <w:t xml:space="preserve"> </w:t>
      </w:r>
      <w:bookmarkEnd w:id="3"/>
      <w:r w:rsidRPr="00753151">
        <w:rPr>
          <w:lang w:val="sl-SI"/>
        </w:rPr>
        <w:t>DEJAVNOSTI</w:t>
      </w:r>
    </w:p>
    <w:p w:rsidR="00AF0863" w:rsidRPr="00753151" w:rsidRDefault="00AF0863">
      <w:pPr>
        <w:pStyle w:val="Telobesedila"/>
        <w:rPr>
          <w:b/>
          <w:sz w:val="22"/>
          <w:lang w:val="sl-SI"/>
        </w:rPr>
      </w:pPr>
    </w:p>
    <w:p w:rsidR="00AF0863" w:rsidRPr="00753151" w:rsidRDefault="00AF0863">
      <w:pPr>
        <w:pStyle w:val="Telobesedila"/>
        <w:spacing w:before="1"/>
        <w:rPr>
          <w:b/>
          <w:sz w:val="18"/>
          <w:lang w:val="sl-SI"/>
        </w:rPr>
      </w:pPr>
    </w:p>
    <w:p w:rsidR="00AF0863" w:rsidRPr="00753151" w:rsidRDefault="00EF6778">
      <w:pPr>
        <w:pStyle w:val="Naslov1"/>
        <w:numPr>
          <w:ilvl w:val="2"/>
          <w:numId w:val="1"/>
        </w:numPr>
        <w:tabs>
          <w:tab w:val="left" w:pos="1337"/>
          <w:tab w:val="left" w:pos="1338"/>
        </w:tabs>
        <w:ind w:left="1337" w:hanging="720"/>
        <w:jc w:val="left"/>
        <w:rPr>
          <w:lang w:val="sl-SI"/>
        </w:rPr>
      </w:pPr>
      <w:bookmarkStart w:id="4" w:name="_TOC_250021"/>
      <w:r w:rsidRPr="00753151">
        <w:rPr>
          <w:lang w:val="sl-SI"/>
        </w:rPr>
        <w:t>Odkrivanje in preiskovanje</w:t>
      </w:r>
      <w:r w:rsidRPr="00753151">
        <w:rPr>
          <w:spacing w:val="-5"/>
          <w:lang w:val="sl-SI"/>
        </w:rPr>
        <w:t xml:space="preserve"> </w:t>
      </w:r>
      <w:bookmarkEnd w:id="4"/>
      <w:r w:rsidRPr="00753151">
        <w:rPr>
          <w:lang w:val="sl-SI"/>
        </w:rPr>
        <w:t>kriminalitete</w:t>
      </w:r>
    </w:p>
    <w:p w:rsidR="00AF0863" w:rsidRPr="00753151" w:rsidRDefault="00AF0863">
      <w:pPr>
        <w:pStyle w:val="Telobesedila"/>
        <w:spacing w:before="1"/>
        <w:rPr>
          <w:b/>
          <w:lang w:val="sl-SI"/>
        </w:rPr>
      </w:pPr>
    </w:p>
    <w:p w:rsidR="00AF0863" w:rsidRPr="00753151" w:rsidRDefault="00EF6778">
      <w:pPr>
        <w:pStyle w:val="Telobesedila"/>
        <w:ind w:left="618" w:right="255"/>
        <w:jc w:val="both"/>
        <w:rPr>
          <w:lang w:val="sl-SI"/>
        </w:rPr>
      </w:pPr>
      <w:r w:rsidRPr="00753151">
        <w:rPr>
          <w:lang w:val="sl-SI"/>
        </w:rPr>
        <w:t xml:space="preserve">V letu 2023 se je število obravnavanih kaznivih dejanj povečalo, vendar glede na 10 letno povprečje še vedno lahko govorimo o upadu števila obravnavanih kaznivih dejanj. Preiskanost se je dvignila in je bila 55,9% </w:t>
      </w:r>
      <w:r w:rsidRPr="00753151">
        <w:rPr>
          <w:lang w:val="sl-SI"/>
        </w:rPr>
        <w:t>(50,6%)</w:t>
      </w:r>
      <w:r w:rsidRPr="00753151">
        <w:rPr>
          <w:rFonts w:ascii="Times New Roman" w:hAnsi="Times New Roman"/>
          <w:sz w:val="24"/>
          <w:lang w:val="sl-SI"/>
        </w:rPr>
        <w:t>1</w:t>
      </w:r>
      <w:r w:rsidRPr="00753151">
        <w:rPr>
          <w:lang w:val="sl-SI"/>
        </w:rPr>
        <w:t>. Število kaznivih dejanj, ki smo jih odkrili z lastno dejavnostjo se je povečalo na 21,5%</w:t>
      </w:r>
      <w:r w:rsidRPr="00753151">
        <w:rPr>
          <w:spacing w:val="-2"/>
          <w:lang w:val="sl-SI"/>
        </w:rPr>
        <w:t xml:space="preserve"> </w:t>
      </w:r>
      <w:r w:rsidRPr="00753151">
        <w:rPr>
          <w:lang w:val="sl-SI"/>
        </w:rPr>
        <w:t>(15,5%).</w:t>
      </w:r>
    </w:p>
    <w:p w:rsidR="00AF0863" w:rsidRPr="00753151" w:rsidRDefault="00AF0863">
      <w:pPr>
        <w:pStyle w:val="Telobesedila"/>
        <w:spacing w:before="1"/>
        <w:rPr>
          <w:lang w:val="sl-SI"/>
        </w:rPr>
      </w:pPr>
    </w:p>
    <w:p w:rsidR="00AF0863" w:rsidRPr="00753151" w:rsidRDefault="00EF6778">
      <w:pPr>
        <w:pStyle w:val="Telobesedila"/>
        <w:spacing w:before="1"/>
        <w:ind w:left="618" w:right="256"/>
        <w:jc w:val="both"/>
        <w:rPr>
          <w:lang w:val="sl-SI"/>
        </w:rPr>
      </w:pPr>
      <w:r w:rsidRPr="00753151">
        <w:rPr>
          <w:lang w:val="sl-SI"/>
        </w:rPr>
        <w:t>Zaradi utemeljenega suma storitve kaznivih dejanj je bilo vloženo 1.385 (1.074) kazenskih ovadb. Povzročena škoda s kaznivimi dejanji je 8.739.000,00 (12.805.000,00) evrov škode, pri tem pa je delež škode gospodarske kriminalitete</w:t>
      </w:r>
      <w:r w:rsidRPr="00753151">
        <w:rPr>
          <w:spacing w:val="-11"/>
          <w:lang w:val="sl-SI"/>
        </w:rPr>
        <w:t xml:space="preserve"> </w:t>
      </w:r>
      <w:r w:rsidRPr="00753151">
        <w:rPr>
          <w:lang w:val="sl-SI"/>
        </w:rPr>
        <w:t>40,6%.</w:t>
      </w:r>
    </w:p>
    <w:p w:rsidR="00AF0863" w:rsidRPr="00753151" w:rsidRDefault="00AF0863">
      <w:pPr>
        <w:pStyle w:val="Telobesedila"/>
        <w:spacing w:before="10"/>
        <w:rPr>
          <w:sz w:val="19"/>
          <w:lang w:val="sl-SI"/>
        </w:rPr>
      </w:pPr>
    </w:p>
    <w:p w:rsidR="00AF0863" w:rsidRPr="00753151" w:rsidRDefault="00EF6778">
      <w:pPr>
        <w:pStyle w:val="Telobesedila"/>
        <w:ind w:left="618" w:right="254"/>
        <w:jc w:val="both"/>
        <w:rPr>
          <w:lang w:val="sl-SI"/>
        </w:rPr>
      </w:pPr>
      <w:r w:rsidRPr="00753151">
        <w:rPr>
          <w:lang w:val="sl-SI"/>
        </w:rPr>
        <w:t xml:space="preserve">Največji delež v </w:t>
      </w:r>
      <w:r w:rsidRPr="00753151">
        <w:rPr>
          <w:lang w:val="sl-SI"/>
        </w:rPr>
        <w:t>celotni kriminaliteti predstavlja splošna kriminaliteta in sicer je delež tovrstnih kaznivih dejanj kar 84,6 % in se je glede na preteklo leto nekoliko zmanjšal, tako da je pod desetletnim povprečjem. Po drugi strani pa se je pa povečal delež gospodarske i</w:t>
      </w:r>
      <w:r w:rsidRPr="00753151">
        <w:rPr>
          <w:lang w:val="sl-SI"/>
        </w:rPr>
        <w:t>n organizirane kriminalitete.</w:t>
      </w:r>
    </w:p>
    <w:p w:rsidR="00AF0863" w:rsidRPr="00753151" w:rsidRDefault="00AF0863">
      <w:pPr>
        <w:pStyle w:val="Telobesedila"/>
        <w:spacing w:before="11"/>
        <w:rPr>
          <w:sz w:val="19"/>
          <w:lang w:val="sl-SI"/>
        </w:rPr>
      </w:pPr>
    </w:p>
    <w:p w:rsidR="00AF0863" w:rsidRPr="00753151" w:rsidRDefault="00EF6778">
      <w:pPr>
        <w:pStyle w:val="Telobesedila"/>
        <w:ind w:left="618" w:right="253"/>
        <w:jc w:val="both"/>
        <w:rPr>
          <w:lang w:val="sl-SI"/>
        </w:rPr>
      </w:pPr>
      <w:r w:rsidRPr="00753151">
        <w:rPr>
          <w:lang w:val="sl-SI"/>
        </w:rPr>
        <w:t>Na področju kaznivih dejanj zoper življenje in telo smo v letu 2023 obravnavali tri kazniva dejanja uboja, eno kaznivo dejanje umora ter eno kaznivo dejanje posebno huda telesna poškodba. Kazniva dejanja huda telesna poškodba</w:t>
      </w:r>
      <w:r w:rsidRPr="00753151">
        <w:rPr>
          <w:lang w:val="sl-SI"/>
        </w:rPr>
        <w:t xml:space="preserve"> so bila številčno primerljiva s predhodnim letom, medtem ko beležimo občuten porast kaznivih dejanj lahka telesna poškodba. Druga kazniva dejanja so ostala na enakem nivoju kot predhodno leto. Preiskanost kaznivih dejanj iz poglavja zoper življenje in tel</w:t>
      </w:r>
      <w:r w:rsidRPr="00753151">
        <w:rPr>
          <w:lang w:val="sl-SI"/>
        </w:rPr>
        <w:t>o je bila sicer v manjšem upadu oz. pod petletnim povprečjem.</w:t>
      </w:r>
    </w:p>
    <w:p w:rsidR="00AF0863" w:rsidRPr="00753151" w:rsidRDefault="00AF0863">
      <w:pPr>
        <w:pStyle w:val="Telobesedila"/>
        <w:spacing w:before="1"/>
        <w:rPr>
          <w:lang w:val="sl-SI"/>
        </w:rPr>
      </w:pPr>
    </w:p>
    <w:p w:rsidR="00AF0863" w:rsidRPr="00753151" w:rsidRDefault="00EF6778">
      <w:pPr>
        <w:pStyle w:val="Telobesedila"/>
        <w:ind w:left="618" w:right="254"/>
        <w:jc w:val="both"/>
        <w:rPr>
          <w:lang w:val="sl-SI"/>
        </w:rPr>
      </w:pPr>
      <w:r w:rsidRPr="00753151">
        <w:rPr>
          <w:lang w:val="sl-SI"/>
        </w:rPr>
        <w:t>Na področju kaznivih dejanj zoper spolno nedotakljivost je bil v letu 2023 ponovno opažen občuten porast števila kaznivih dejanj. V notranji strukturi kaznivih dejanj iz tega poglavja smo v let</w:t>
      </w:r>
      <w:r w:rsidRPr="00753151">
        <w:rPr>
          <w:lang w:val="sl-SI"/>
        </w:rPr>
        <w:t>u 2023 obravnavali največ kaznivih dejanj prikazovanje, izdelava, posest in posredovanje pornografskega gradiva, tem pa sledijo kazniva dejanja spolni napad na osebo mlajšo od 15 let, nato posilstva, druga kazniva dejanja, spolno nasilje, več kaznivih deja</w:t>
      </w:r>
      <w:r w:rsidRPr="00753151">
        <w:rPr>
          <w:lang w:val="sl-SI"/>
        </w:rPr>
        <w:t>nj kršitev spolne nedotakljivosti z zlorabo položaja ter pridobivanje oseb, mlajših od petnajst let, za spolne namene. Preiskanost kaznivih dejanj zoper  spolno nedotakljivost je bila sicer visoko nad petletnim povprečjem oz. najvišja</w:t>
      </w:r>
      <w:r w:rsidRPr="00753151">
        <w:rPr>
          <w:spacing w:val="-11"/>
          <w:lang w:val="sl-SI"/>
        </w:rPr>
        <w:t xml:space="preserve"> </w:t>
      </w:r>
      <w:r w:rsidRPr="00753151">
        <w:rPr>
          <w:lang w:val="sl-SI"/>
        </w:rPr>
        <w:t>doslej.</w:t>
      </w:r>
    </w:p>
    <w:p w:rsidR="00AF0863" w:rsidRPr="00753151" w:rsidRDefault="00AF0863">
      <w:pPr>
        <w:pStyle w:val="Telobesedila"/>
        <w:rPr>
          <w:lang w:val="sl-SI"/>
        </w:rPr>
      </w:pPr>
    </w:p>
    <w:p w:rsidR="00AF0863" w:rsidRPr="00753151" w:rsidRDefault="00EF6778">
      <w:pPr>
        <w:pStyle w:val="Telobesedila"/>
        <w:spacing w:before="1"/>
        <w:ind w:left="618" w:right="253"/>
        <w:jc w:val="both"/>
        <w:rPr>
          <w:lang w:val="sl-SI"/>
        </w:rPr>
      </w:pPr>
      <w:r w:rsidRPr="00753151">
        <w:rPr>
          <w:lang w:val="sl-SI"/>
        </w:rPr>
        <w:t xml:space="preserve">Na področju </w:t>
      </w:r>
      <w:r w:rsidRPr="00753151">
        <w:rPr>
          <w:lang w:val="sl-SI"/>
        </w:rPr>
        <w:t>kaznivih dejanj zoper zakonsko zvezo, družino in otroke smo v letu 2023 beležili enormen porast kaznivih dejanj, pri čemer je bilo število obravnavanih kaznivih dejanj visoko nad petletnim povprečjem. Kljub temu je bila preiskanost teh kaznivih dejanj zgol</w:t>
      </w:r>
      <w:r w:rsidRPr="00753151">
        <w:rPr>
          <w:lang w:val="sl-SI"/>
        </w:rPr>
        <w:t xml:space="preserve">j malo pod petletnim povprečjem. V notranji strukturi kaznivih dejanj iz tega poglavja smo obravnavali največ kaznivih dejanj nasilje v družini, sledijo neplačevanje preživnine, zanemarjanje mladoletne osebe in surovo ravnanje ter odvzem mladoletne osebe. </w:t>
      </w:r>
      <w:r w:rsidRPr="00753151">
        <w:rPr>
          <w:lang w:val="sl-SI"/>
        </w:rPr>
        <w:t>Večji delež teh kaznivih dejanj predstavljajo kazniva dejanja, ki jih policiji naznanjajo Centri za socialno delo in različne varstvene in vzgojne ustanove.</w:t>
      </w:r>
    </w:p>
    <w:p w:rsidR="00AF0863" w:rsidRPr="00753151" w:rsidRDefault="00AF0863">
      <w:pPr>
        <w:pStyle w:val="Telobesedila"/>
        <w:spacing w:before="10"/>
        <w:rPr>
          <w:sz w:val="19"/>
          <w:lang w:val="sl-SI"/>
        </w:rPr>
      </w:pPr>
    </w:p>
    <w:p w:rsidR="00AF0863" w:rsidRPr="00753151" w:rsidRDefault="00EF6778">
      <w:pPr>
        <w:pStyle w:val="Telobesedila"/>
        <w:ind w:left="618" w:right="252"/>
        <w:jc w:val="both"/>
        <w:rPr>
          <w:lang w:val="sl-SI"/>
        </w:rPr>
      </w:pPr>
      <w:r w:rsidRPr="00753151">
        <w:rPr>
          <w:lang w:val="sl-SI"/>
        </w:rPr>
        <w:t>Na področju kaznivih dejanj zoper premoženje smo v letu 2023 beležili manjši padec kaznivih dejanj</w:t>
      </w:r>
      <w:r w:rsidRPr="00753151">
        <w:rPr>
          <w:lang w:val="sl-SI"/>
        </w:rPr>
        <w:t xml:space="preserve">, preiskanost tovrstnih kaznivih dejanj pa je bila ravno tako malo pod petletnim povprečjem. Struktura kaznivih dejanj zoper premoženje zadnjih pet let na letni ravni bistveno ne odstopa. V letu 2023 so prevladovala kazniva dejanja tatvina, sledijo velika </w:t>
      </w:r>
      <w:r w:rsidRPr="00753151">
        <w:rPr>
          <w:lang w:val="sl-SI"/>
        </w:rPr>
        <w:t>tatvina, poškodovanje tuje stvari ter goljufija. Med velikimi tatvinami je večinoma šlo za tatvine (in poskuse tatvin) iz stanovanjskih hiš, iz katerih so storilci odnašali zlatnino in denar. Velika materialna škoda kot posledica velikih tatvin je bila pri</w:t>
      </w:r>
      <w:r w:rsidRPr="00753151">
        <w:rPr>
          <w:lang w:val="sl-SI"/>
        </w:rPr>
        <w:t xml:space="preserve"> manjšem številu dejanj. Pri nasilnih premoženjskih kaznivih dejanjih, to je ropih in roparskih tatvinah beležimo upad števila kaznivih dejanj glede na petletno povprečje. S tatvinami avtomobilov je bilo najbolj obremenjeno območje PP Kranj, čeprav nismo b</w:t>
      </w:r>
      <w:r w:rsidRPr="00753151">
        <w:rPr>
          <w:lang w:val="sl-SI"/>
        </w:rPr>
        <w:t>eležili krajevnih gostitev. Odtujevani so bili predvsem osebni avtomobili nižjega cenovnega razreda, število tatvin pa je v povprečju petletnega obdobja.</w:t>
      </w:r>
    </w:p>
    <w:p w:rsidR="00AF0863" w:rsidRPr="00753151" w:rsidRDefault="00AF0863">
      <w:pPr>
        <w:pStyle w:val="Telobesedila"/>
        <w:rPr>
          <w:lang w:val="sl-SI"/>
        </w:rPr>
      </w:pPr>
    </w:p>
    <w:p w:rsidR="00AF0863" w:rsidRPr="00753151" w:rsidRDefault="00EF6778">
      <w:pPr>
        <w:pStyle w:val="Telobesedila"/>
        <w:ind w:left="618" w:right="254"/>
        <w:jc w:val="both"/>
        <w:rPr>
          <w:lang w:val="sl-SI"/>
        </w:rPr>
      </w:pPr>
      <w:r w:rsidRPr="00753151">
        <w:rPr>
          <w:lang w:val="sl-SI"/>
        </w:rPr>
        <w:t>Opažen je tudi občuten porast kaznivih dejanj, katerih storitve so bili osumljeni mladoletniki, saj pri številu tovrstnih kaznivih dejanj (kljub lanskemu porastu) ponovno beležimo občuten porast, ki je občutno nad petletnim povprečjem. V notranji strukturi</w:t>
      </w:r>
      <w:r w:rsidRPr="00753151">
        <w:rPr>
          <w:lang w:val="sl-SI"/>
        </w:rPr>
        <w:t xml:space="preserve"> kaznivih dejanj mladoletnikov so prevladovala</w:t>
      </w:r>
    </w:p>
    <w:p w:rsidR="00AF0863" w:rsidRPr="00753151" w:rsidRDefault="00EF6778">
      <w:pPr>
        <w:pStyle w:val="Telobesedila"/>
        <w:spacing w:before="10"/>
        <w:rPr>
          <w:sz w:val="23"/>
          <w:lang w:val="sl-SI"/>
        </w:rPr>
      </w:pPr>
      <w:r w:rsidRPr="00753151">
        <w:rPr>
          <w:lang w:val="sl-SI"/>
        </w:rPr>
        <w:pict>
          <v:shape id="_x0000_s2055" style="position:absolute;margin-left:70.9pt;margin-top:16pt;width:2in;height:.1pt;z-index:-251641856;mso-wrap-distance-left:0;mso-wrap-distance-right:0;mso-position-horizontal-relative:page" coordorigin="1418,320" coordsize="2880,0" path="m1418,320r2880,e" filled="f" strokeweight=".6pt">
            <v:path arrowok="t"/>
            <w10:wrap type="topAndBottom" anchorx="page"/>
          </v:shape>
        </w:pict>
      </w:r>
    </w:p>
    <w:p w:rsidR="00AF0863" w:rsidRPr="00753151" w:rsidRDefault="00EF6778">
      <w:pPr>
        <w:spacing w:before="74"/>
        <w:ind w:left="618"/>
        <w:rPr>
          <w:sz w:val="16"/>
          <w:lang w:val="sl-SI"/>
        </w:rPr>
      </w:pPr>
      <w:r w:rsidRPr="00753151">
        <w:rPr>
          <w:position w:val="6"/>
          <w:sz w:val="10"/>
          <w:lang w:val="sl-SI"/>
        </w:rPr>
        <w:t xml:space="preserve">1 </w:t>
      </w:r>
      <w:r w:rsidRPr="00753151">
        <w:rPr>
          <w:sz w:val="16"/>
          <w:lang w:val="sl-SI"/>
        </w:rPr>
        <w:t>Podatki za leto 2022</w:t>
      </w:r>
    </w:p>
    <w:p w:rsidR="00AF0863" w:rsidRPr="00753151" w:rsidRDefault="00AF0863">
      <w:pPr>
        <w:rPr>
          <w:sz w:val="16"/>
          <w:lang w:val="sl-SI"/>
        </w:rPr>
        <w:sectPr w:rsidR="00AF0863" w:rsidRPr="00753151">
          <w:pgSz w:w="11910" w:h="16840"/>
          <w:pgMar w:top="1320" w:right="1160" w:bottom="980" w:left="800" w:header="0" w:footer="781" w:gutter="0"/>
          <w:cols w:space="708"/>
        </w:sectPr>
      </w:pPr>
    </w:p>
    <w:p w:rsidR="00AF0863" w:rsidRPr="00753151" w:rsidRDefault="00EF6778">
      <w:pPr>
        <w:pStyle w:val="Telobesedila"/>
        <w:spacing w:before="79"/>
        <w:ind w:left="618" w:right="255"/>
        <w:jc w:val="both"/>
        <w:rPr>
          <w:lang w:val="sl-SI"/>
        </w:rPr>
      </w:pPr>
      <w:r w:rsidRPr="00753151">
        <w:rPr>
          <w:lang w:val="sl-SI"/>
        </w:rPr>
        <w:lastRenderedPageBreak/>
        <w:t>kazniva dejanja tatvine, nato sledijo neupravičena proizvodnja in promet s prepovedanimi drogami, nedovoljenimi snovmi v športu in predhodnimi sestavinami in druga ka</w:t>
      </w:r>
      <w:r w:rsidRPr="00753151">
        <w:rPr>
          <w:lang w:val="sl-SI"/>
        </w:rPr>
        <w:t>zniva dejanja, nato lahka telesna poškodba, nasilništvo, poškodovanje tuje stvari, prikazovanje, izdelava, posest in posredovanje pornografskega gradiva, grožnja, spolno nasilje goljufija in huda telesna poškodba. Preiskana so bila vsa kazniva dejanja mlad</w:t>
      </w:r>
      <w:r w:rsidRPr="00753151">
        <w:rPr>
          <w:lang w:val="sl-SI"/>
        </w:rPr>
        <w:t>oletniške kriminalitete. Skupno število kaznivih dejanj mladoletnikov sicer ne predstavlja izstopajoče</w:t>
      </w:r>
      <w:r w:rsidRPr="00753151">
        <w:rPr>
          <w:spacing w:val="-5"/>
          <w:lang w:val="sl-SI"/>
        </w:rPr>
        <w:t xml:space="preserve"> </w:t>
      </w:r>
      <w:r w:rsidRPr="00753151">
        <w:rPr>
          <w:lang w:val="sl-SI"/>
        </w:rPr>
        <w:t>problematike.</w:t>
      </w:r>
    </w:p>
    <w:p w:rsidR="00AF0863" w:rsidRPr="00753151" w:rsidRDefault="00AF0863">
      <w:pPr>
        <w:pStyle w:val="Telobesedila"/>
        <w:spacing w:before="10"/>
        <w:rPr>
          <w:sz w:val="19"/>
          <w:lang w:val="sl-SI"/>
        </w:rPr>
      </w:pPr>
    </w:p>
    <w:p w:rsidR="00AF0863" w:rsidRPr="00753151" w:rsidRDefault="00EF6778">
      <w:pPr>
        <w:pStyle w:val="Telobesedila"/>
        <w:ind w:left="618" w:right="258"/>
        <w:jc w:val="both"/>
        <w:rPr>
          <w:lang w:val="sl-SI"/>
        </w:rPr>
      </w:pPr>
      <w:r w:rsidRPr="00753151">
        <w:rPr>
          <w:lang w:val="sl-SI"/>
        </w:rPr>
        <w:t>Na področju gospodarske kriminalitete je bila obravnavana problematika, ki obsega 15,4% deleža celotne kriminalitete na PU Kranj.</w:t>
      </w:r>
    </w:p>
    <w:p w:rsidR="00AF0863" w:rsidRPr="00753151" w:rsidRDefault="00AF0863">
      <w:pPr>
        <w:pStyle w:val="Telobesedila"/>
        <w:spacing w:before="1"/>
        <w:rPr>
          <w:lang w:val="sl-SI"/>
        </w:rPr>
      </w:pPr>
    </w:p>
    <w:p w:rsidR="00AF0863" w:rsidRPr="00753151" w:rsidRDefault="00EF6778">
      <w:pPr>
        <w:pStyle w:val="Telobesedila"/>
        <w:ind w:left="618" w:right="254"/>
        <w:jc w:val="both"/>
        <w:rPr>
          <w:lang w:val="sl-SI"/>
        </w:rPr>
      </w:pPr>
      <w:r w:rsidRPr="00753151">
        <w:rPr>
          <w:lang w:val="sl-SI"/>
        </w:rPr>
        <w:t>V notra</w:t>
      </w:r>
      <w:r w:rsidRPr="00753151">
        <w:rPr>
          <w:lang w:val="sl-SI"/>
        </w:rPr>
        <w:t>nji strukturi obravnavanih kaznivih dejanj gospodarske kriminalitete, številčno izstopajo kazniva dejanja ponareditev ali uničenje poslovnih listin, ki so tudi sicer v izrazitem porastu, glede na trend preteklih let. Sledijo uporaba ponarejenega negotovins</w:t>
      </w:r>
      <w:r w:rsidRPr="00753151">
        <w:rPr>
          <w:lang w:val="sl-SI"/>
        </w:rPr>
        <w:t xml:space="preserve">kega plačilnega sredstva, kršitev temeljnih pravic delavcev in zloraba negotovinskega plačilnega sredstva. Delež kaznivih dejanj goljufij izvršenih po spletu je v porastu za 8%. S kaznivimi dejanji povzročena gospodarska škoda je nižja in predstavlja 40,6 </w:t>
      </w:r>
      <w:r w:rsidRPr="00753151">
        <w:rPr>
          <w:lang w:val="sl-SI"/>
        </w:rPr>
        <w:t>% celotne povzročene škode.</w:t>
      </w:r>
    </w:p>
    <w:p w:rsidR="00AF0863" w:rsidRPr="00753151" w:rsidRDefault="00AF0863">
      <w:pPr>
        <w:pStyle w:val="Telobesedila"/>
        <w:spacing w:before="1"/>
        <w:rPr>
          <w:lang w:val="sl-SI"/>
        </w:rPr>
      </w:pPr>
    </w:p>
    <w:p w:rsidR="00AF0863" w:rsidRPr="00753151" w:rsidRDefault="00EF6778">
      <w:pPr>
        <w:pStyle w:val="Telobesedila"/>
        <w:ind w:left="618" w:right="258"/>
        <w:jc w:val="both"/>
        <w:rPr>
          <w:lang w:val="sl-SI"/>
        </w:rPr>
      </w:pPr>
      <w:r w:rsidRPr="00753151">
        <w:rPr>
          <w:lang w:val="sl-SI"/>
        </w:rPr>
        <w:t>Število prijav kaznivih dejanj, kjer v predkazenskem postopku sum, da je bilo kaznivo dejanje storjeno, ni bil potrjen in je bilo v zadevi podano poročilo, je v porastu in predstavlja 12,4% delež vseh kaznivih dejanj brez pravn</w:t>
      </w:r>
      <w:r w:rsidRPr="00753151">
        <w:rPr>
          <w:lang w:val="sl-SI"/>
        </w:rPr>
        <w:t>e podlage za pregon.</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5"/>
        <w:jc w:val="both"/>
        <w:rPr>
          <w:lang w:val="sl-SI"/>
        </w:rPr>
      </w:pPr>
      <w:r w:rsidRPr="00753151">
        <w:rPr>
          <w:lang w:val="sl-SI"/>
        </w:rPr>
        <w:t>Na področju korupcije je bilo zaključenih več kaznivih dejanj z elementi korupcije. Obravnavanih je bilo več anonimnih prijav, katerih zaključek pa ni dosegal standardov razlogov za sum, da je bilo storjeno kaznivo dejanje.</w:t>
      </w:r>
    </w:p>
    <w:p w:rsidR="00AF0863" w:rsidRPr="00753151" w:rsidRDefault="00AF0863">
      <w:pPr>
        <w:pStyle w:val="Telobesedila"/>
        <w:spacing w:before="10"/>
        <w:rPr>
          <w:sz w:val="19"/>
          <w:lang w:val="sl-SI"/>
        </w:rPr>
      </w:pPr>
    </w:p>
    <w:p w:rsidR="00AF0863" w:rsidRPr="00753151" w:rsidRDefault="00EF6778">
      <w:pPr>
        <w:pStyle w:val="Telobesedila"/>
        <w:ind w:left="618" w:right="256"/>
        <w:jc w:val="both"/>
        <w:rPr>
          <w:lang w:val="sl-SI"/>
        </w:rPr>
      </w:pPr>
      <w:r w:rsidRPr="00753151">
        <w:rPr>
          <w:lang w:val="sl-SI"/>
        </w:rPr>
        <w:t>Število z</w:t>
      </w:r>
      <w:r w:rsidRPr="00753151">
        <w:rPr>
          <w:lang w:val="sl-SI"/>
        </w:rPr>
        <w:t>aključenih finančnih preiskav fizičnih in pravnih oseb v skladu z določili Zakona o kazenskem postopku je v rahlem upadu. Podanih je bilo manj pobud za zavarovanje zahtevka za odvzem premoženjske koristi in več poročil o zaključeni finančni preiskavi. V up</w:t>
      </w:r>
      <w:r w:rsidRPr="00753151">
        <w:rPr>
          <w:lang w:val="sl-SI"/>
        </w:rPr>
        <w:t>adu je višina ugotovljene pridobljene protipravne premoženjske koristi. Število oseb, za katere je bila podana pobuda za zavarovanje zahtevka za odvzem premoženjske koristi, je prav tako v upadu. V sklopu FPS je v teku finančna preiskava po Zakonu o odvzem</w:t>
      </w:r>
      <w:r w:rsidRPr="00753151">
        <w:rPr>
          <w:lang w:val="sl-SI"/>
        </w:rPr>
        <w:t>u premoženja nezakonitega izvora.</w:t>
      </w:r>
    </w:p>
    <w:p w:rsidR="00AF0863" w:rsidRPr="00753151" w:rsidRDefault="00AF0863">
      <w:pPr>
        <w:pStyle w:val="Telobesedila"/>
        <w:spacing w:before="1"/>
        <w:rPr>
          <w:lang w:val="sl-SI"/>
        </w:rPr>
      </w:pPr>
    </w:p>
    <w:p w:rsidR="00AF0863" w:rsidRPr="00753151" w:rsidRDefault="00EF6778">
      <w:pPr>
        <w:pStyle w:val="Telobesedila"/>
        <w:ind w:left="618" w:right="254"/>
        <w:jc w:val="both"/>
        <w:rPr>
          <w:lang w:val="sl-SI"/>
        </w:rPr>
      </w:pPr>
      <w:r w:rsidRPr="00753151">
        <w:rPr>
          <w:lang w:val="sl-SI"/>
        </w:rPr>
        <w:t>Trend obravnavanih kaznivih dejanj po Zakonu o odgovornosti pravnih oseb za kazniva dejanja je v porastu, več je bilo ovadenih pravnih oseb, večje je tudi število oškodovanih pravnih oseb.</w:t>
      </w:r>
    </w:p>
    <w:p w:rsidR="00AF0863" w:rsidRPr="00753151" w:rsidRDefault="00AF0863">
      <w:pPr>
        <w:pStyle w:val="Telobesedila"/>
        <w:spacing w:before="1"/>
        <w:rPr>
          <w:lang w:val="sl-SI"/>
        </w:rPr>
      </w:pPr>
    </w:p>
    <w:p w:rsidR="00AF0863" w:rsidRPr="00753151" w:rsidRDefault="00EF6778">
      <w:pPr>
        <w:pStyle w:val="Telobesedila"/>
        <w:ind w:left="618" w:right="257"/>
        <w:jc w:val="both"/>
        <w:rPr>
          <w:lang w:val="sl-SI"/>
        </w:rPr>
      </w:pPr>
      <w:r w:rsidRPr="00753151">
        <w:rPr>
          <w:lang w:val="sl-SI"/>
        </w:rPr>
        <w:t xml:space="preserve">Obravnavana kazniva dejanja računalniške kriminalitete, v primerjavi z deležem celotne kriminalitete na območju PU Kranj, še vedno obsega zelo majhen delež (statistično le 0,17%). V letu 2023 v ta delež spada kaznivo dejanje napad na informacijski sistem. </w:t>
      </w:r>
      <w:r w:rsidRPr="00753151">
        <w:rPr>
          <w:lang w:val="sl-SI"/>
        </w:rPr>
        <w:t>V letu 2023 so bila ta kazniva dejanja v očitnem upadu glede na petletno povprečje. Izvršitvena oblika dejanj so bile okužbe računalnikov s šifrirnimi programi z zahtevo po plačilu odkupnine za dešifriranje podatkov.</w:t>
      </w:r>
    </w:p>
    <w:p w:rsidR="00AF0863" w:rsidRPr="00753151" w:rsidRDefault="00AF0863">
      <w:pPr>
        <w:pStyle w:val="Telobesedila"/>
        <w:spacing w:before="9"/>
        <w:rPr>
          <w:sz w:val="19"/>
          <w:lang w:val="sl-SI"/>
        </w:rPr>
      </w:pPr>
    </w:p>
    <w:p w:rsidR="00AF0863" w:rsidRPr="00753151" w:rsidRDefault="00EF6778">
      <w:pPr>
        <w:pStyle w:val="Telobesedila"/>
        <w:ind w:left="618" w:right="253"/>
        <w:jc w:val="both"/>
        <w:rPr>
          <w:lang w:val="sl-SI"/>
        </w:rPr>
      </w:pPr>
      <w:r w:rsidRPr="00753151">
        <w:rPr>
          <w:lang w:val="sl-SI"/>
        </w:rPr>
        <w:t>Na področju zlorab prepovedanih drog v</w:t>
      </w:r>
      <w:r w:rsidRPr="00753151">
        <w:rPr>
          <w:lang w:val="sl-SI"/>
        </w:rPr>
        <w:t xml:space="preserve"> letu 2023 beležimo trend večjega porasta skupnega števila preiskanih kaznivih dejanj po členu 186, po členu 187 KZ-1 pa je število preiskanih kaznivih dejanj pod večletnim povprečjem. Preiskanost tovrstnih kaznivih dejanj je odlična oz. skupno skoraj 100%</w:t>
      </w:r>
      <w:r w:rsidRPr="00753151">
        <w:rPr>
          <w:lang w:val="sl-SI"/>
        </w:rPr>
        <w:t xml:space="preserve">. K takemu izrazitemu povečanju je v največji meri vplivalo dejstvo, da se je v letu 2023 zaključila dalj časa trajajoča obsežna preiskava mednarodne kriminalne združbe, ki se je s tovrstnimi kaznivimi dejanji ukvarjala daljše časovno obdobje. V letu 2023 </w:t>
      </w:r>
      <w:r w:rsidRPr="00753151">
        <w:rPr>
          <w:lang w:val="sl-SI"/>
        </w:rPr>
        <w:t>se je tako kot v zadnjih letih več aktivnosti izvajalo na področju izvajanja mednarodnih preiskav glede prepovedanih drog in pa tudi na novo tudi glede nedovoljene trgovine z orožjem, kar je eden od pomembnejših razlogov za obsežnejše in strokovno težje pr</w:t>
      </w:r>
      <w:r w:rsidRPr="00753151">
        <w:rPr>
          <w:lang w:val="sl-SI"/>
        </w:rPr>
        <w:t>eiskave. Ugotovljene kršitve Zakona o proizvodnji in prometu s prepovedanimi drogami so bile v letu 2023 v manjšem porastu glede na leto 2022 ter hkrati v večletnem povprečju. V letu 2023 je bilo število obravnavanih kaznivih dejanj s področja prepovedanih</w:t>
      </w:r>
      <w:r w:rsidRPr="00753151">
        <w:rPr>
          <w:lang w:val="sl-SI"/>
        </w:rPr>
        <w:t xml:space="preserve"> drog, ki so jih izvršili mladoletniki, nekoliko manjše od predhodnega leta, vendar še vedno nekoliko nad večletnim povprečjem. Med zaseženimi prepovedanimi drogami je bilo v letu 2023 največ zasežene prepovedane droge konoplja ter njenih produktov. Tudi z</w:t>
      </w:r>
      <w:r w:rsidRPr="00753151">
        <w:rPr>
          <w:lang w:val="sl-SI"/>
        </w:rPr>
        <w:t>asegi drugih prepovedanih drog (amfetamin, kokaina, ekstazi, nedovoljene snovi v športu) so v porastu glede na prejšnje leto. Količina zasežene droge heroin je v upadu glede na predhodno leto in tudi glede na večletno</w:t>
      </w:r>
      <w:r w:rsidRPr="00753151">
        <w:rPr>
          <w:spacing w:val="-14"/>
          <w:lang w:val="sl-SI"/>
        </w:rPr>
        <w:t xml:space="preserve"> </w:t>
      </w:r>
      <w:r w:rsidRPr="00753151">
        <w:rPr>
          <w:lang w:val="sl-SI"/>
        </w:rPr>
        <w:t>povprečje.</w:t>
      </w:r>
    </w:p>
    <w:p w:rsidR="00AF0863" w:rsidRPr="00753151" w:rsidRDefault="00AF0863">
      <w:pPr>
        <w:pStyle w:val="Telobesedila"/>
        <w:spacing w:before="2"/>
        <w:rPr>
          <w:lang w:val="sl-SI"/>
        </w:rPr>
      </w:pPr>
    </w:p>
    <w:p w:rsidR="00AF0863" w:rsidRPr="00753151" w:rsidRDefault="00EF6778">
      <w:pPr>
        <w:pStyle w:val="Telobesedila"/>
        <w:spacing w:before="1"/>
        <w:ind w:left="618" w:right="254"/>
        <w:jc w:val="both"/>
        <w:rPr>
          <w:lang w:val="sl-SI"/>
        </w:rPr>
      </w:pPr>
      <w:r w:rsidRPr="00753151">
        <w:rPr>
          <w:lang w:val="sl-SI"/>
        </w:rPr>
        <w:t>V letu 2023 smo obravnaval</w:t>
      </w:r>
      <w:r w:rsidRPr="00753151">
        <w:rPr>
          <w:lang w:val="sl-SI"/>
        </w:rPr>
        <w:t>i nekoliko večje število kaznivih dejanj vseh oblik ogrožanja varnosti kot v predhodnem letu, vendar še vedno v večletnem povprečju.</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Telobesedila"/>
        <w:spacing w:before="67"/>
        <w:ind w:left="618" w:right="256"/>
        <w:jc w:val="both"/>
        <w:rPr>
          <w:lang w:val="sl-SI"/>
        </w:rPr>
      </w:pPr>
      <w:r w:rsidRPr="00753151">
        <w:rPr>
          <w:lang w:val="sl-SI"/>
        </w:rPr>
        <w:lastRenderedPageBreak/>
        <w:t>V letu 2023 smo obravnavali večje število kaznivih dejanj ponarejanja denarja od predhodnega leta in tudi</w:t>
      </w:r>
      <w:r w:rsidRPr="00753151">
        <w:rPr>
          <w:lang w:val="sl-SI"/>
        </w:rPr>
        <w:t xml:space="preserve"> več od večletnega povprečja. Pri tem je moč ugotoviti, da se še vedno ponavlja trend iz zadnjih let glede izvrševanja tovrstnih kaznivih dejanj. V zadnjih letih je namreč moč zapaziti, da storilci vse več ponarejenega denarja pridobivajo preko </w:t>
      </w:r>
      <w:proofErr w:type="spellStart"/>
      <w:r w:rsidRPr="00753151">
        <w:rPr>
          <w:lang w:val="sl-SI"/>
        </w:rPr>
        <w:t>kriptiranih</w:t>
      </w:r>
      <w:proofErr w:type="spellEnd"/>
      <w:r w:rsidRPr="00753151">
        <w:rPr>
          <w:lang w:val="sl-SI"/>
        </w:rPr>
        <w:t xml:space="preserve"> spletnih strani in tržnic (tako imenovanega </w:t>
      </w:r>
      <w:proofErr w:type="spellStart"/>
      <w:r w:rsidRPr="00753151">
        <w:rPr>
          <w:lang w:val="sl-SI"/>
        </w:rPr>
        <w:t>Darkneta</w:t>
      </w:r>
      <w:proofErr w:type="spellEnd"/>
      <w:r w:rsidRPr="00753151">
        <w:rPr>
          <w:lang w:val="sl-SI"/>
        </w:rPr>
        <w:t>), prav tako pa jih pridobivajo preko poštnih pošiljk iz tujine.</w:t>
      </w:r>
    </w:p>
    <w:p w:rsidR="00AF0863" w:rsidRPr="00753151" w:rsidRDefault="00AF0863">
      <w:pPr>
        <w:pStyle w:val="Telobesedila"/>
        <w:rPr>
          <w:lang w:val="sl-SI"/>
        </w:rPr>
      </w:pPr>
    </w:p>
    <w:p w:rsidR="00AF0863" w:rsidRPr="00753151" w:rsidRDefault="00EF6778">
      <w:pPr>
        <w:pStyle w:val="Telobesedila"/>
        <w:ind w:left="618" w:right="253"/>
        <w:jc w:val="both"/>
        <w:rPr>
          <w:lang w:val="sl-SI"/>
        </w:rPr>
      </w:pPr>
      <w:r w:rsidRPr="00753151">
        <w:rPr>
          <w:lang w:val="sl-SI"/>
        </w:rPr>
        <w:t>V letu 2023 smo, glede na predhodno leto, obravnavali tudi povečano število kaznivih dejanj povezana z orožjem ter eksplozivom in tudi ka</w:t>
      </w:r>
      <w:r w:rsidRPr="00753151">
        <w:rPr>
          <w:lang w:val="sl-SI"/>
        </w:rPr>
        <w:t xml:space="preserve">znivih dejanj v povezavi z ilegalnim </w:t>
      </w:r>
      <w:proofErr w:type="spellStart"/>
      <w:r w:rsidRPr="00753151">
        <w:rPr>
          <w:lang w:val="sl-SI"/>
        </w:rPr>
        <w:t>sprovajanjem</w:t>
      </w:r>
      <w:proofErr w:type="spellEnd"/>
      <w:r w:rsidRPr="00753151">
        <w:rPr>
          <w:lang w:val="sl-SI"/>
        </w:rPr>
        <w:t xml:space="preserve"> tujcev, nismo pa obravnavali nobenega kaznivega dejanja v zvezi zlorabe prostitucije.</w:t>
      </w:r>
    </w:p>
    <w:p w:rsidR="00AF0863" w:rsidRPr="00753151" w:rsidRDefault="00AF0863">
      <w:pPr>
        <w:pStyle w:val="Telobesedila"/>
        <w:rPr>
          <w:sz w:val="22"/>
          <w:lang w:val="sl-SI"/>
        </w:rPr>
      </w:pPr>
    </w:p>
    <w:p w:rsidR="00AF0863" w:rsidRPr="00753151" w:rsidRDefault="00AF0863">
      <w:pPr>
        <w:pStyle w:val="Telobesedila"/>
        <w:rPr>
          <w:sz w:val="18"/>
          <w:lang w:val="sl-SI"/>
        </w:rPr>
      </w:pPr>
    </w:p>
    <w:p w:rsidR="00AF0863" w:rsidRPr="00753151" w:rsidRDefault="00EF6778">
      <w:pPr>
        <w:pStyle w:val="Naslov1"/>
        <w:numPr>
          <w:ilvl w:val="2"/>
          <w:numId w:val="1"/>
        </w:numPr>
        <w:tabs>
          <w:tab w:val="left" w:pos="1325"/>
          <w:tab w:val="left" w:pos="1326"/>
        </w:tabs>
        <w:jc w:val="left"/>
        <w:rPr>
          <w:lang w:val="sl-SI"/>
        </w:rPr>
      </w:pPr>
      <w:bookmarkStart w:id="5" w:name="_TOC_250020"/>
      <w:r w:rsidRPr="00753151">
        <w:rPr>
          <w:lang w:val="sl-SI"/>
        </w:rPr>
        <w:t>Vzdrževanje javnega reda in zagotavljanje splošne varnosti ljudi in</w:t>
      </w:r>
      <w:r w:rsidRPr="00753151">
        <w:rPr>
          <w:spacing w:val="-11"/>
          <w:lang w:val="sl-SI"/>
        </w:rPr>
        <w:t xml:space="preserve"> </w:t>
      </w:r>
      <w:bookmarkEnd w:id="5"/>
      <w:r w:rsidRPr="00753151">
        <w:rPr>
          <w:lang w:val="sl-SI"/>
        </w:rPr>
        <w:t>premoženja</w:t>
      </w:r>
    </w:p>
    <w:p w:rsidR="00AF0863" w:rsidRPr="00753151" w:rsidRDefault="00AF0863">
      <w:pPr>
        <w:pStyle w:val="Telobesedila"/>
        <w:spacing w:before="1"/>
        <w:rPr>
          <w:b/>
          <w:lang w:val="sl-SI"/>
        </w:rPr>
      </w:pPr>
    </w:p>
    <w:p w:rsidR="00AF0863" w:rsidRPr="00753151" w:rsidRDefault="00EF6778">
      <w:pPr>
        <w:pStyle w:val="Telobesedila"/>
        <w:ind w:left="618" w:right="257"/>
        <w:jc w:val="both"/>
        <w:rPr>
          <w:lang w:val="sl-SI"/>
        </w:rPr>
      </w:pPr>
      <w:r w:rsidRPr="00753151">
        <w:rPr>
          <w:lang w:val="sl-SI"/>
        </w:rPr>
        <w:t>Stanje na področju ugotovljenih kršitev je podobno letu 2022 oziroma je ugotovljenih kršitev za 5,4% manj.</w:t>
      </w:r>
    </w:p>
    <w:p w:rsidR="00AF0863" w:rsidRPr="00753151" w:rsidRDefault="00AF0863">
      <w:pPr>
        <w:pStyle w:val="Telobesedila"/>
        <w:spacing w:before="1"/>
        <w:rPr>
          <w:lang w:val="sl-SI"/>
        </w:rPr>
      </w:pPr>
    </w:p>
    <w:p w:rsidR="00AF0863" w:rsidRPr="00753151" w:rsidRDefault="00EF6778">
      <w:pPr>
        <w:pStyle w:val="Telobesedila"/>
        <w:ind w:left="618" w:right="259"/>
        <w:jc w:val="both"/>
        <w:rPr>
          <w:lang w:val="sl-SI"/>
        </w:rPr>
      </w:pPr>
      <w:r w:rsidRPr="00753151">
        <w:rPr>
          <w:lang w:val="sl-SI"/>
        </w:rPr>
        <w:t>Kršitve Zakona o varstvu javnega reda in miru so v letu 2023 v porastu, in sicer za 14,2 %, glede na leto poprej.</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5"/>
        <w:jc w:val="both"/>
        <w:rPr>
          <w:lang w:val="sl-SI"/>
        </w:rPr>
      </w:pPr>
      <w:r w:rsidRPr="00753151">
        <w:rPr>
          <w:lang w:val="sl-SI"/>
        </w:rPr>
        <w:t>Med kršitvami drugih predpisov s področja javnega reda in miru beležimo porast ugotovljenih kršitev Zakona o zaščiti živali, Zakona o javnih zbiranjih, Zakona o varnosti na smučiščih, Zakon o zasebnem varovanju in Zakona o orožju. Upad števila ugotovljenih</w:t>
      </w:r>
      <w:r w:rsidRPr="00753151">
        <w:rPr>
          <w:lang w:val="sl-SI"/>
        </w:rPr>
        <w:t xml:space="preserve"> kršitev pa je bil ugotovljen po določilih Zakona o proizvodnji in prometu s prepovedanimi drogami, Zakona o osebni izkaznici, Zakona o ohranjanju narave, Zakona o prijavi prebivališča in Zakon o gostinstvu.</w:t>
      </w:r>
    </w:p>
    <w:p w:rsidR="00AF0863" w:rsidRPr="00753151" w:rsidRDefault="00AF0863">
      <w:pPr>
        <w:pStyle w:val="Telobesedila"/>
        <w:spacing w:before="11"/>
        <w:rPr>
          <w:sz w:val="23"/>
          <w:lang w:val="sl-SI"/>
        </w:rPr>
      </w:pPr>
    </w:p>
    <w:p w:rsidR="00AF0863" w:rsidRPr="00753151" w:rsidRDefault="00EF6778">
      <w:pPr>
        <w:pStyle w:val="Telobesedila"/>
        <w:ind w:left="618" w:right="255"/>
        <w:jc w:val="both"/>
        <w:rPr>
          <w:lang w:val="sl-SI"/>
        </w:rPr>
      </w:pPr>
      <w:r w:rsidRPr="00753151">
        <w:rPr>
          <w:lang w:val="sl-SI"/>
        </w:rPr>
        <w:t>Med številnimi zakoni s področja splošnih polic</w:t>
      </w:r>
      <w:r w:rsidRPr="00753151">
        <w:rPr>
          <w:lang w:val="sl-SI"/>
        </w:rPr>
        <w:t>ijskih nalog, glede na 10-letno primerjavo, največji delež v lanskem letu predstavlja Zakon o varstvu javnega reda in miru. Po kraju storitve je še vedno največ obravnavanih kršitev po določilih Zakona o varstvu javnega reda in miru na cesti, ulici in</w:t>
      </w:r>
      <w:r w:rsidRPr="00753151">
        <w:rPr>
          <w:spacing w:val="-34"/>
          <w:lang w:val="sl-SI"/>
        </w:rPr>
        <w:t xml:space="preserve"> </w:t>
      </w:r>
      <w:r w:rsidRPr="00753151">
        <w:rPr>
          <w:lang w:val="sl-SI"/>
        </w:rPr>
        <w:t>trgu</w:t>
      </w:r>
      <w:r w:rsidRPr="00753151">
        <w:rPr>
          <w:lang w:val="sl-SI"/>
        </w:rPr>
        <w:t>.</w:t>
      </w:r>
    </w:p>
    <w:p w:rsidR="00AF0863" w:rsidRPr="00753151" w:rsidRDefault="00AF0863">
      <w:pPr>
        <w:pStyle w:val="Telobesedila"/>
        <w:spacing w:before="1"/>
        <w:rPr>
          <w:lang w:val="sl-SI"/>
        </w:rPr>
      </w:pPr>
    </w:p>
    <w:p w:rsidR="00AF0863" w:rsidRPr="00753151" w:rsidRDefault="00EF6778">
      <w:pPr>
        <w:pStyle w:val="Telobesedila"/>
        <w:ind w:left="618" w:right="255"/>
        <w:jc w:val="both"/>
        <w:rPr>
          <w:lang w:val="sl-SI"/>
        </w:rPr>
      </w:pPr>
      <w:r w:rsidRPr="00753151">
        <w:rPr>
          <w:lang w:val="sl-SI"/>
        </w:rPr>
        <w:t>Razmerje ugotovljenih kršitev med določili po Zakonu o varstvu javnega reda in miru ostaja zelo podobno v vseh letih oziroma je v porastu, le v nekaterih segmentih v upadu. Porast kršitev v primerjavi s prejšnjim letom zaznavamo na področju nasilnega in</w:t>
      </w:r>
      <w:r w:rsidRPr="00753151">
        <w:rPr>
          <w:lang w:val="sl-SI"/>
        </w:rPr>
        <w:t xml:space="preserve"> drznega vedenja, na področju nedostojnega vedenj in področju neupoštevanja zakonitega ukrepa uradnih oseb, medtem ko je na ostalih področjih opaziti rahel upad ugotovljenih kršitev. Po spolu še vedno kot kršitelji prevladujejo moški. Po starosti kršitelje</w:t>
      </w:r>
      <w:r w:rsidRPr="00753151">
        <w:rPr>
          <w:lang w:val="sl-SI"/>
        </w:rPr>
        <w:t>v je še vedno največ kršitev v skupinah od 25-34 in 35-44 let. Med kršitelji še vedno, v kar 70 %, prevladujejo slovenski državljani. Število intervencij je nižje kot v letu prej in precej odstopa od 5 letnega povprečja, saj je bilo nekaj manj kot 2700 int</w:t>
      </w:r>
      <w:r w:rsidRPr="00753151">
        <w:rPr>
          <w:lang w:val="sl-SI"/>
        </w:rPr>
        <w:t>ervencij. Izrečeni ukrepi prepovedi približevanja so v zadnjih 5 letih na enaki ravni. V primerjavi z letom 2022 beležimo manj kršitev prepovedi približevanja, in sicer za</w:t>
      </w:r>
      <w:r w:rsidRPr="00753151">
        <w:rPr>
          <w:spacing w:val="-4"/>
          <w:lang w:val="sl-SI"/>
        </w:rPr>
        <w:t xml:space="preserve"> </w:t>
      </w:r>
      <w:r w:rsidRPr="00753151">
        <w:rPr>
          <w:lang w:val="sl-SI"/>
        </w:rPr>
        <w:t>26,7%.</w:t>
      </w:r>
    </w:p>
    <w:p w:rsidR="00AF0863" w:rsidRPr="00753151" w:rsidRDefault="00AF0863">
      <w:pPr>
        <w:pStyle w:val="Telobesedila"/>
        <w:rPr>
          <w:lang w:val="sl-SI"/>
        </w:rPr>
      </w:pPr>
    </w:p>
    <w:p w:rsidR="00AF0863" w:rsidRPr="00753151" w:rsidRDefault="00EF6778">
      <w:pPr>
        <w:pStyle w:val="Telobesedila"/>
        <w:ind w:left="618" w:right="254"/>
        <w:jc w:val="both"/>
        <w:rPr>
          <w:lang w:val="sl-SI"/>
        </w:rPr>
      </w:pPr>
      <w:r w:rsidRPr="00753151">
        <w:rPr>
          <w:lang w:val="sl-SI"/>
        </w:rPr>
        <w:t>V letu 2023 smo obravnavali 1026 dogodkov, v katerih je bilo udeleženih 1076</w:t>
      </w:r>
      <w:r w:rsidRPr="00753151">
        <w:rPr>
          <w:lang w:val="sl-SI"/>
        </w:rPr>
        <w:t xml:space="preserve"> oseb. Največ je požarov, sledijo, nesreče na smučišču, gorske nesreče, delovna nezgoda ali nesreče pri delu in nesreče pri športu in rekreaciji. Proti letu prej zaznavamo upad poskusov samomora, samomorov ter iskalnih akcij.</w:t>
      </w:r>
    </w:p>
    <w:p w:rsidR="00AF0863" w:rsidRPr="00753151" w:rsidRDefault="00AF0863">
      <w:pPr>
        <w:pStyle w:val="Telobesedila"/>
        <w:rPr>
          <w:lang w:val="sl-SI"/>
        </w:rPr>
      </w:pPr>
    </w:p>
    <w:p w:rsidR="00AF0863" w:rsidRPr="00753151" w:rsidRDefault="00EF6778">
      <w:pPr>
        <w:pStyle w:val="Telobesedila"/>
        <w:ind w:left="618" w:right="255"/>
        <w:jc w:val="both"/>
        <w:rPr>
          <w:lang w:val="sl-SI"/>
        </w:rPr>
      </w:pPr>
      <w:r w:rsidRPr="00753151">
        <w:rPr>
          <w:lang w:val="sl-SI"/>
        </w:rPr>
        <w:t xml:space="preserve">V letu 2023 smo opravili več </w:t>
      </w:r>
      <w:r w:rsidRPr="00753151">
        <w:rPr>
          <w:lang w:val="sl-SI"/>
        </w:rPr>
        <w:t>asistenc zdravstvenemu osebju. Na območju PU Kranj ne izstopa število javnih shodov. V lanskem letu smo beležili tudi porast izrekov prepovedi približevanja, in sicer za 39,0%.</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25"/>
          <w:tab w:val="left" w:pos="1326"/>
        </w:tabs>
        <w:jc w:val="left"/>
        <w:rPr>
          <w:lang w:val="sl-SI"/>
        </w:rPr>
      </w:pPr>
      <w:bookmarkStart w:id="6" w:name="_TOC_250019"/>
      <w:r w:rsidRPr="00753151">
        <w:rPr>
          <w:lang w:val="sl-SI"/>
        </w:rPr>
        <w:t>Zagotavljanje varnosti cestnega</w:t>
      </w:r>
      <w:r w:rsidRPr="00753151">
        <w:rPr>
          <w:spacing w:val="-5"/>
          <w:lang w:val="sl-SI"/>
        </w:rPr>
        <w:t xml:space="preserve"> </w:t>
      </w:r>
      <w:bookmarkEnd w:id="6"/>
      <w:r w:rsidRPr="00753151">
        <w:rPr>
          <w:lang w:val="sl-SI"/>
        </w:rPr>
        <w:t>prometa</w:t>
      </w:r>
    </w:p>
    <w:p w:rsidR="00AF0863" w:rsidRPr="00753151" w:rsidRDefault="00AF0863">
      <w:pPr>
        <w:pStyle w:val="Telobesedila"/>
        <w:spacing w:before="3"/>
        <w:rPr>
          <w:b/>
          <w:lang w:val="sl-SI"/>
        </w:rPr>
      </w:pPr>
    </w:p>
    <w:p w:rsidR="00AF0863" w:rsidRPr="00753151" w:rsidRDefault="00EF6778">
      <w:pPr>
        <w:pStyle w:val="Telobesedila"/>
        <w:ind w:left="618" w:right="254"/>
        <w:jc w:val="both"/>
        <w:rPr>
          <w:lang w:val="sl-SI"/>
        </w:rPr>
      </w:pPr>
      <w:r w:rsidRPr="00753151">
        <w:rPr>
          <w:lang w:val="sl-SI"/>
        </w:rPr>
        <w:t>Prometna varnost na gorenjskih cesta</w:t>
      </w:r>
      <w:r w:rsidRPr="00753151">
        <w:rPr>
          <w:lang w:val="sl-SI"/>
        </w:rPr>
        <w:t>h je bila v letu 2023 boljša kot leto prej. Na cestah je umrlo manj udeležencev v cestnem prometu, več je bilo telesno poškodovanih. Število vseh obravnavanih prometnih nesreč je večje, pri tem pa je potrebno upoštevati zakonsko možnost odstopov od ugotavl</w:t>
      </w:r>
      <w:r w:rsidRPr="00753151">
        <w:rPr>
          <w:lang w:val="sl-SI"/>
        </w:rPr>
        <w:t>janja dejstev in zbiranja dokazov, potrebnih za odločitev o prekršku pri prometni nesreči z majhno škodo, ki pa v teh podatkih niso upoštevane. Zaradi slabšega stanja na področju psihofizičnega stanja udeležencev v prometu, predvsem v drugem delu leta, smo</w:t>
      </w:r>
      <w:r w:rsidRPr="00753151">
        <w:rPr>
          <w:lang w:val="sl-SI"/>
        </w:rPr>
        <w:t xml:space="preserve"> na PU Kranj</w:t>
      </w:r>
    </w:p>
    <w:p w:rsidR="00AF0863" w:rsidRPr="00753151" w:rsidRDefault="00AF0863">
      <w:pPr>
        <w:jc w:val="both"/>
        <w:rPr>
          <w:lang w:val="sl-SI"/>
        </w:rPr>
        <w:sectPr w:rsidR="00AF0863" w:rsidRPr="00753151">
          <w:pgSz w:w="11910" w:h="16840"/>
          <w:pgMar w:top="1560" w:right="1160" w:bottom="980" w:left="800" w:header="0" w:footer="781" w:gutter="0"/>
          <w:cols w:space="708"/>
        </w:sectPr>
      </w:pPr>
    </w:p>
    <w:p w:rsidR="00AF0863" w:rsidRPr="00753151" w:rsidRDefault="00EF6778">
      <w:pPr>
        <w:pStyle w:val="Telobesedila"/>
        <w:spacing w:before="79"/>
        <w:ind w:left="618" w:right="258"/>
        <w:jc w:val="both"/>
        <w:rPr>
          <w:lang w:val="sl-SI"/>
        </w:rPr>
      </w:pPr>
      <w:r w:rsidRPr="00753151">
        <w:rPr>
          <w:lang w:val="sl-SI"/>
        </w:rPr>
        <w:lastRenderedPageBreak/>
        <w:t>povečali intenziteto nadzorov, tako na področju ugotavljanja psihofizičnega stanja kot tudi s povečanjem nadzora, predvsem na področju hitrosti.</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2"/>
        <w:jc w:val="both"/>
        <w:rPr>
          <w:lang w:val="sl-SI"/>
        </w:rPr>
      </w:pPr>
      <w:r w:rsidRPr="00753151">
        <w:rPr>
          <w:lang w:val="sl-SI"/>
        </w:rPr>
        <w:t xml:space="preserve">Vzroki za prometne nesreče so enaki kot v preteklih letih. Še vedno so bili najpogostejši vzroki nepravilen premik z vozilom (pogosto le materialna škoda), nepravilna stran/smer vožnje, neprilagojena hitrost, neupoštevanje pravil o prednosti in neustrezna </w:t>
      </w:r>
      <w:r w:rsidRPr="00753151">
        <w:rPr>
          <w:lang w:val="sl-SI"/>
        </w:rPr>
        <w:t>varnostna razdalja. Še vedno so bili najšibkejši udeleženci v cestnem prometu pogosto žrtve prometnih nesreč, predvsem kolesarji, ki so pogosto sami udeleženi v prometnih nesrečah, na žalost pa velikokrat tudi med povzročitelji nevarnih situacij. V prometn</w:t>
      </w:r>
      <w:r w:rsidRPr="00753151">
        <w:rPr>
          <w:lang w:val="sl-SI"/>
        </w:rPr>
        <w:t>ih nesrečah s smrtnim izidom je bil v štirih primerih vzrok neupoštevanje pravil o prednosti, v treh primerih nepravilna stran/smer vožnje ter v dveh primerih neprilagojena hitrost.</w:t>
      </w:r>
    </w:p>
    <w:p w:rsidR="00AF0863" w:rsidRPr="00753151" w:rsidRDefault="00AF0863">
      <w:pPr>
        <w:pStyle w:val="Telobesedila"/>
        <w:spacing w:before="1"/>
        <w:rPr>
          <w:lang w:val="sl-SI"/>
        </w:rPr>
      </w:pPr>
    </w:p>
    <w:p w:rsidR="00AF0863" w:rsidRPr="00753151" w:rsidRDefault="00EF6778">
      <w:pPr>
        <w:pStyle w:val="Telobesedila"/>
        <w:ind w:left="618" w:right="254"/>
        <w:jc w:val="both"/>
        <w:rPr>
          <w:lang w:val="sl-SI"/>
        </w:rPr>
      </w:pPr>
      <w:r w:rsidRPr="00753151">
        <w:rPr>
          <w:lang w:val="sl-SI"/>
        </w:rPr>
        <w:t>Čeprav je bilo delo policistov PU Kranj poleg hitrosti usmerjeno predvsem</w:t>
      </w:r>
      <w:r w:rsidRPr="00753151">
        <w:rPr>
          <w:lang w:val="sl-SI"/>
        </w:rPr>
        <w:t xml:space="preserve"> na področje ugotavljanja psihofizičnega stanja voznikov, kjer so policisti odredili bistveno več preizkusov alkoholiziranosti, pa je bilo ugotovljenih manj kršitev voženj pod vplivom alkohola. Žal pa se je delež pijanih povzročiteljev prometnih nesreč pov</w:t>
      </w:r>
      <w:r w:rsidRPr="00753151">
        <w:rPr>
          <w:lang w:val="sl-SI"/>
        </w:rPr>
        <w:t>ečal, tako da zastavljenega cilja (manj kot 9,0 % delež pijanih povzročiteljev prometnih nesreč) nismo dosegli. Povečala se je povprečna stopnja alkoholiziranosti povzročiteljev prometnih nesreč s smrtnim izidom, zmanjšala pa pri prometnih nesrečah s teles</w:t>
      </w:r>
      <w:r w:rsidRPr="00753151">
        <w:rPr>
          <w:lang w:val="sl-SI"/>
        </w:rPr>
        <w:t>no poškodovanimi. V prometnih nesrečah z materialno škodo se je povprečna stopnja alkohola malenkost povečala.</w:t>
      </w:r>
    </w:p>
    <w:p w:rsidR="00AF0863" w:rsidRPr="00753151" w:rsidRDefault="00AF0863">
      <w:pPr>
        <w:pStyle w:val="Telobesedila"/>
        <w:spacing w:before="10"/>
        <w:rPr>
          <w:sz w:val="19"/>
          <w:lang w:val="sl-SI"/>
        </w:rPr>
      </w:pPr>
    </w:p>
    <w:p w:rsidR="00AF0863" w:rsidRPr="00753151" w:rsidRDefault="00EF6778">
      <w:pPr>
        <w:pStyle w:val="Telobesedila"/>
        <w:ind w:left="618" w:right="254"/>
        <w:jc w:val="both"/>
        <w:rPr>
          <w:lang w:val="sl-SI"/>
        </w:rPr>
      </w:pPr>
      <w:r w:rsidRPr="00753151">
        <w:rPr>
          <w:lang w:val="sl-SI"/>
        </w:rPr>
        <w:t>Za zagotavljanje čim boljše prometne varnosti na cestah smo izvedli več poostrenih nadzorov, ki so bili ciljno usmerjeni v posamezne vrste vozni</w:t>
      </w:r>
      <w:r w:rsidRPr="00753151">
        <w:rPr>
          <w:lang w:val="sl-SI"/>
        </w:rPr>
        <w:t>kov. V poostrenih nadzorih se je pogosto uporabljala tudi dodatna nova tehnična oprema in specialna vozila policije. Prav tako smo izvajali poostrene nadzore na avtocesti, kjer smo ves promet preusmerili preko nadzorne točke in selektivno preverjali voznik</w:t>
      </w:r>
      <w:r w:rsidRPr="00753151">
        <w:rPr>
          <w:lang w:val="sl-SI"/>
        </w:rPr>
        <w:t>e in vozila ali pa selektivno izločali posamezna motorna</w:t>
      </w:r>
      <w:r w:rsidRPr="00753151">
        <w:rPr>
          <w:spacing w:val="-5"/>
          <w:lang w:val="sl-SI"/>
        </w:rPr>
        <w:t xml:space="preserve"> </w:t>
      </w:r>
      <w:r w:rsidRPr="00753151">
        <w:rPr>
          <w:lang w:val="sl-SI"/>
        </w:rPr>
        <w:t>vozila.</w:t>
      </w:r>
    </w:p>
    <w:p w:rsidR="00AF0863" w:rsidRPr="00753151" w:rsidRDefault="00AF0863">
      <w:pPr>
        <w:pStyle w:val="Telobesedila"/>
        <w:rPr>
          <w:lang w:val="sl-SI"/>
        </w:rPr>
      </w:pPr>
    </w:p>
    <w:p w:rsidR="00AF0863" w:rsidRPr="00753151" w:rsidRDefault="00EF6778">
      <w:pPr>
        <w:pStyle w:val="Telobesedila"/>
        <w:ind w:left="618" w:right="253"/>
        <w:jc w:val="both"/>
        <w:rPr>
          <w:lang w:val="sl-SI"/>
        </w:rPr>
      </w:pPr>
      <w:r w:rsidRPr="00753151">
        <w:rPr>
          <w:lang w:val="sl-SI"/>
        </w:rPr>
        <w:t>Da bi izboljšali prometno varnost, se je PU Kranj posluževala usmerjenih nadzorov prometa, ki so zajemali tako krajše in intenzivne nadzore prometa, ad hoc nadzore, intenziteto nadzorov pa u</w:t>
      </w:r>
      <w:r w:rsidRPr="00753151">
        <w:rPr>
          <w:lang w:val="sl-SI"/>
        </w:rPr>
        <w:t>smerjali tudi na področje tovornih vozil, predvsem na vzporednih cestah.</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 xml:space="preserve">Predvsem v času letne turistične sezone, je prihajalo do manjših ali večjih zastojev na cestah, zlasti pred predorom Karavanke, kot tudi na cestah proti turističnim krajem (Kranjska </w:t>
      </w:r>
      <w:r w:rsidRPr="00753151">
        <w:rPr>
          <w:lang w:val="sl-SI"/>
        </w:rPr>
        <w:t>Gora, Bled, Bohinj…). Zato so policisti ves čas ob večjih zgostitvah prometa fizično usmerjali promet in pomagali pri urejanju prometa in boljši pretočnosti prometa na cestah. Kot pobudniki smo sodelovali tudi v več delovnih razgovorih, glede zastojev na c</w:t>
      </w:r>
      <w:r w:rsidRPr="00753151">
        <w:rPr>
          <w:lang w:val="sl-SI"/>
        </w:rPr>
        <w:t>estah, kjer smo usklajevali ukrepe za večjo učinkovitost tudi z drugimi pristojnimi.</w:t>
      </w:r>
    </w:p>
    <w:p w:rsidR="00AF0863" w:rsidRPr="00753151" w:rsidRDefault="00AF0863">
      <w:pPr>
        <w:pStyle w:val="Telobesedila"/>
        <w:rPr>
          <w:lang w:val="sl-SI"/>
        </w:rPr>
      </w:pPr>
    </w:p>
    <w:p w:rsidR="00AF0863" w:rsidRPr="00753151" w:rsidRDefault="00EF6778">
      <w:pPr>
        <w:pStyle w:val="Telobesedila"/>
        <w:spacing w:before="1"/>
        <w:ind w:left="618" w:right="258"/>
        <w:jc w:val="both"/>
        <w:rPr>
          <w:lang w:val="sl-SI"/>
        </w:rPr>
      </w:pPr>
      <w:r w:rsidRPr="00753151">
        <w:rPr>
          <w:lang w:val="sl-SI"/>
        </w:rPr>
        <w:t>Na podlagi sklepa ministra za infrastrukturo smo sodelovali v komisijah za pregled in prevzem rekonstrukcijskih in obnovitvenih del na cestah, upravljavcem cest pa smo po</w:t>
      </w:r>
      <w:r w:rsidRPr="00753151">
        <w:rPr>
          <w:lang w:val="sl-SI"/>
        </w:rPr>
        <w:t>sredovali več predlogov za izboljšanje stanja.</w:t>
      </w:r>
    </w:p>
    <w:p w:rsidR="00AF0863" w:rsidRPr="00753151" w:rsidRDefault="00AF0863">
      <w:pPr>
        <w:pStyle w:val="Telobesedila"/>
        <w:spacing w:before="10"/>
        <w:rPr>
          <w:sz w:val="19"/>
          <w:lang w:val="sl-SI"/>
        </w:rPr>
      </w:pPr>
    </w:p>
    <w:p w:rsidR="00AF0863" w:rsidRPr="00753151" w:rsidRDefault="00EF6778">
      <w:pPr>
        <w:pStyle w:val="Telobesedila"/>
        <w:ind w:left="618" w:right="256"/>
        <w:jc w:val="both"/>
        <w:rPr>
          <w:lang w:val="sl-SI"/>
        </w:rPr>
      </w:pPr>
      <w:r w:rsidRPr="00753151">
        <w:rPr>
          <w:lang w:val="sl-SI"/>
        </w:rPr>
        <w:t>Izvedli smo tudi več zavarovanj in spremstev prevoza tovora izrednih dimenzij, ki se je opravljal po cestah ter vodili ali pa sodelovali pri varovanju večjih javnih prireditev na cestah (kolesarske prireditve</w:t>
      </w:r>
      <w:r w:rsidRPr="00753151">
        <w:rPr>
          <w:lang w:val="sl-SI"/>
        </w:rPr>
        <w:t>, tekaške prireditve, parade starodobnih vozil ipd.). Sodelovali pa smo tudi z upravljalci cest (DARS, DRSI...), kjer so bile zaradi delovnih zapor omejitve posameznih vrst prometa.</w:t>
      </w:r>
    </w:p>
    <w:p w:rsidR="00AF0863" w:rsidRPr="00753151" w:rsidRDefault="00AF0863">
      <w:pPr>
        <w:pStyle w:val="Telobesedila"/>
        <w:spacing w:before="2"/>
        <w:rPr>
          <w:lang w:val="sl-SI"/>
        </w:rPr>
      </w:pPr>
    </w:p>
    <w:p w:rsidR="00AF0863" w:rsidRPr="00753151" w:rsidRDefault="00EF6778">
      <w:pPr>
        <w:pStyle w:val="Telobesedila"/>
        <w:ind w:left="618" w:right="253"/>
        <w:jc w:val="both"/>
        <w:rPr>
          <w:lang w:val="sl-SI"/>
        </w:rPr>
      </w:pPr>
      <w:r w:rsidRPr="00753151">
        <w:rPr>
          <w:lang w:val="sl-SI"/>
        </w:rPr>
        <w:t>Vse aktivnosti na področju cestnega prometa smo nadgrajevali tudi z medij</w:t>
      </w:r>
      <w:r w:rsidRPr="00753151">
        <w:rPr>
          <w:lang w:val="sl-SI"/>
        </w:rPr>
        <w:t>skimi aktivnostmi, ki smo jih preko predstavnika za stike z javnostmi izvajali na PU Kranj. Vendar pa tudi te aktivnosti niso bistveno izboljšale stanja prometne varnosti. Zato smo že v drugi polovici leta 2023 medijske  aktivnosti podkrepiti tudi s preven</w:t>
      </w:r>
      <w:r w:rsidRPr="00753151">
        <w:rPr>
          <w:lang w:val="sl-SI"/>
        </w:rPr>
        <w:t>tivnimi aktivnostmi, usmerjenimi v ciljne skupine (starostniki, kolesarji,…….).</w:t>
      </w:r>
    </w:p>
    <w:p w:rsidR="00AF0863" w:rsidRPr="00753151" w:rsidRDefault="00AF0863">
      <w:pPr>
        <w:pStyle w:val="Telobesedila"/>
        <w:rPr>
          <w:sz w:val="22"/>
          <w:lang w:val="sl-SI"/>
        </w:rPr>
      </w:pPr>
    </w:p>
    <w:p w:rsidR="00AF0863" w:rsidRPr="00753151" w:rsidRDefault="00AF0863">
      <w:pPr>
        <w:pStyle w:val="Telobesedila"/>
        <w:spacing w:before="7"/>
        <w:rPr>
          <w:sz w:val="17"/>
          <w:lang w:val="sl-SI"/>
        </w:rPr>
      </w:pPr>
    </w:p>
    <w:p w:rsidR="00AF0863" w:rsidRPr="00753151" w:rsidRDefault="00EF6778">
      <w:pPr>
        <w:pStyle w:val="Naslov1"/>
        <w:numPr>
          <w:ilvl w:val="2"/>
          <w:numId w:val="1"/>
        </w:numPr>
        <w:tabs>
          <w:tab w:val="left" w:pos="1337"/>
          <w:tab w:val="left" w:pos="1338"/>
        </w:tabs>
        <w:spacing w:before="1"/>
        <w:ind w:left="1337" w:hanging="720"/>
        <w:jc w:val="left"/>
        <w:rPr>
          <w:lang w:val="sl-SI"/>
        </w:rPr>
      </w:pPr>
      <w:bookmarkStart w:id="7" w:name="_TOC_250018"/>
      <w:r w:rsidRPr="00753151">
        <w:rPr>
          <w:lang w:val="sl-SI"/>
        </w:rPr>
        <w:t>Nadzor državne meje in izvajanje predpisov o</w:t>
      </w:r>
      <w:r w:rsidRPr="00753151">
        <w:rPr>
          <w:spacing w:val="-8"/>
          <w:lang w:val="sl-SI"/>
        </w:rPr>
        <w:t xml:space="preserve"> </w:t>
      </w:r>
      <w:bookmarkEnd w:id="7"/>
      <w:r w:rsidRPr="00753151">
        <w:rPr>
          <w:lang w:val="sl-SI"/>
        </w:rPr>
        <w:t>tujcih</w:t>
      </w:r>
    </w:p>
    <w:p w:rsidR="00AF0863" w:rsidRPr="00753151" w:rsidRDefault="00AF0863">
      <w:pPr>
        <w:pStyle w:val="Telobesedila"/>
        <w:spacing w:before="3"/>
        <w:rPr>
          <w:b/>
          <w:lang w:val="sl-SI"/>
        </w:rPr>
      </w:pPr>
    </w:p>
    <w:p w:rsidR="00AF0863" w:rsidRPr="00753151" w:rsidRDefault="00EF6778">
      <w:pPr>
        <w:pStyle w:val="Telobesedila"/>
        <w:ind w:left="618" w:right="256"/>
        <w:jc w:val="both"/>
        <w:rPr>
          <w:lang w:val="sl-SI"/>
        </w:rPr>
      </w:pPr>
      <w:r w:rsidRPr="00753151">
        <w:rPr>
          <w:lang w:val="sl-SI"/>
        </w:rPr>
        <w:t>V zadnjih dveh letih je ponovno viden precejšen porast števila potnikov. V letu 2023 državljani tretjih držav, predstavljajo več kot tretjino potnikov, ostali del predstavljajo državljani Slovenije in drugih držav Evropske unije.</w:t>
      </w:r>
    </w:p>
    <w:p w:rsidR="00AF0863" w:rsidRPr="00753151" w:rsidRDefault="00AF0863">
      <w:pPr>
        <w:jc w:val="both"/>
        <w:rPr>
          <w:lang w:val="sl-SI"/>
        </w:rPr>
        <w:sectPr w:rsidR="00AF0863" w:rsidRPr="00753151">
          <w:footerReference w:type="default" r:id="rId11"/>
          <w:pgSz w:w="11910" w:h="16840"/>
          <w:pgMar w:top="1320" w:right="1160" w:bottom="980" w:left="800" w:header="0" w:footer="781" w:gutter="0"/>
          <w:cols w:space="708"/>
        </w:sectPr>
      </w:pPr>
    </w:p>
    <w:p w:rsidR="00AF0863" w:rsidRPr="00753151" w:rsidRDefault="00EF6778">
      <w:pPr>
        <w:pStyle w:val="Telobesedila"/>
        <w:spacing w:before="79"/>
        <w:ind w:left="618" w:right="255"/>
        <w:jc w:val="both"/>
        <w:rPr>
          <w:lang w:val="sl-SI"/>
        </w:rPr>
      </w:pPr>
      <w:r w:rsidRPr="00753151">
        <w:rPr>
          <w:lang w:val="sl-SI"/>
        </w:rPr>
        <w:lastRenderedPageBreak/>
        <w:t>V letu 2023 je število odkritih prekrškov najnižje v zadnjih 10 let. Največkrat smo obravnavali tujce zaradi prekoračitve dovoljenega časa bivanja na območju držav članic. Največkrat so bili kršitelji drž. Albanije, Turčije in Kosova.</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 xml:space="preserve">V letu 2023 je bilo </w:t>
      </w:r>
      <w:r w:rsidRPr="00753151">
        <w:rPr>
          <w:lang w:val="sl-SI"/>
        </w:rPr>
        <w:t>obravnavanih kršitev nezakonitega bivanja enako kot v 2022 in hkrati najmanjše v zadnjih 10 letih. Ti tujci so v večini primerov obravnavani, ko se iz druge države EU preko Slovenije vračajo domov. Največ je bilo državljanov Albanije in Turčije.</w:t>
      </w:r>
    </w:p>
    <w:p w:rsidR="00AF0863" w:rsidRPr="00753151" w:rsidRDefault="00AF0863">
      <w:pPr>
        <w:pStyle w:val="Telobesedila"/>
        <w:spacing w:before="11"/>
        <w:rPr>
          <w:sz w:val="19"/>
          <w:lang w:val="sl-SI"/>
        </w:rPr>
      </w:pPr>
    </w:p>
    <w:p w:rsidR="00AF0863" w:rsidRPr="00753151" w:rsidRDefault="00EF6778">
      <w:pPr>
        <w:pStyle w:val="Telobesedila"/>
        <w:ind w:left="618" w:right="254"/>
        <w:jc w:val="both"/>
        <w:rPr>
          <w:lang w:val="sl-SI"/>
        </w:rPr>
      </w:pPr>
      <w:r w:rsidRPr="00753151">
        <w:rPr>
          <w:lang w:val="sl-SI"/>
        </w:rPr>
        <w:t>Največ je</w:t>
      </w:r>
      <w:r w:rsidRPr="00753151">
        <w:rPr>
          <w:lang w:val="sl-SI"/>
        </w:rPr>
        <w:t xml:space="preserve"> bilo izdanih odločb o vrnitvi z rokom za prostovoljno vrnitev, odločb o vrnitvi brez roka je bilo nekaj manj. V statistični prilogi so vključene tudi odločbe, katere so izdale upravne enote in jih v evidence vnaša policija. Ukrepali smo tudi zoper posamez</w:t>
      </w:r>
      <w:r w:rsidRPr="00753151">
        <w:rPr>
          <w:lang w:val="sl-SI"/>
        </w:rPr>
        <w:t xml:space="preserve">nike, pravne in odgovorne osebe, ki so tujcem pomagale oziroma jim omogočale nezakonito prebivanje, kakor tudi zoper garante. V vseh ugotovljenih primerih zlorab dovoljenj za prebivanje v Republiki Sloveniji smo pristojnim organom predlagali razveljavitve </w:t>
      </w:r>
      <w:r w:rsidRPr="00753151">
        <w:rPr>
          <w:lang w:val="sl-SI"/>
        </w:rPr>
        <w:t>izdanih dovoljenj. Dosledno smo preverjali spoštovanje rokov za zapustitev države in območja držav članic EU ter držav pogodbenic schengenskega sporazuma, katere določajo upravne enote ob razveljavitvi ali zavrnitvi dovoljenja za prebivanje.</w:t>
      </w:r>
    </w:p>
    <w:p w:rsidR="00AF0863" w:rsidRPr="00753151" w:rsidRDefault="00AF0863">
      <w:pPr>
        <w:pStyle w:val="Telobesedila"/>
        <w:spacing w:before="1"/>
        <w:rPr>
          <w:lang w:val="sl-SI"/>
        </w:rPr>
      </w:pPr>
    </w:p>
    <w:p w:rsidR="00AF0863" w:rsidRPr="00753151" w:rsidRDefault="00EF6778">
      <w:pPr>
        <w:pStyle w:val="Telobesedila"/>
        <w:ind w:left="618" w:right="257"/>
        <w:jc w:val="both"/>
        <w:rPr>
          <w:lang w:val="sl-SI"/>
        </w:rPr>
      </w:pPr>
      <w:r w:rsidRPr="00753151">
        <w:rPr>
          <w:lang w:val="sl-SI"/>
        </w:rPr>
        <w:t>V zadnjih štirih letih je število zavrnjenih tujcev nizko, kar je primerljivo z upadom števila potnikov in rizičnih letov. Največ zavrnjenih je bilo državljanov Turčije in Rusije. Glavna zavrnitvena razloga sta bila nepojasnjen oz. neutemeljen namen vstopa</w:t>
      </w:r>
      <w:r w:rsidRPr="00753151">
        <w:rPr>
          <w:lang w:val="sl-SI"/>
        </w:rPr>
        <w:t xml:space="preserve"> in prekoračitev dovoljenega časa bivanja.</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Število nedovoljenih prestopov notranje meje je bilo letu 2023 visoko nad povprečjem zadnjih 10 let. Največ kršitev je na meji z Republiko Hrvaško. Največkrat so bili obravnavani drž. Turčije, Rusije in Sirije.</w:t>
      </w:r>
    </w:p>
    <w:p w:rsidR="00AF0863" w:rsidRPr="00753151" w:rsidRDefault="00AF0863">
      <w:pPr>
        <w:pStyle w:val="Telobesedila"/>
        <w:spacing w:before="11"/>
        <w:rPr>
          <w:sz w:val="19"/>
          <w:lang w:val="sl-SI"/>
        </w:rPr>
      </w:pPr>
    </w:p>
    <w:p w:rsidR="00AF0863" w:rsidRPr="00753151" w:rsidRDefault="00EF6778">
      <w:pPr>
        <w:pStyle w:val="Telobesedila"/>
        <w:ind w:left="618" w:right="254"/>
        <w:jc w:val="both"/>
        <w:rPr>
          <w:lang w:val="sl-SI"/>
        </w:rPr>
      </w:pPr>
      <w:r w:rsidRPr="00753151">
        <w:rPr>
          <w:lang w:val="sl-SI"/>
        </w:rPr>
        <w:t>Število odkritih zlorabljenih listin na mejnem prehodu Brnik je v povprečju zadnjih desetih let. V letu 2023 je bilo pri 32 osebah odkritih 76 zlorabljenih listin. Največkrat so bili odkriti ponaredki potnih listov in osebnih izkaznic ter žigov mejne kontr</w:t>
      </w:r>
      <w:r w:rsidRPr="00753151">
        <w:rPr>
          <w:lang w:val="sl-SI"/>
        </w:rPr>
        <w:t>ole. Največkrat so bili ponaredki odkriti pri potnikih iz Istanbula.</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Število tujcev, ki so podali namero za vložitev prošnje za mednarodno zaščito ali izrazili ponovno namero je bilo najvišje glede na obdobje zadnjih 10 let. Najpogosteje so izrazili namer</w:t>
      </w:r>
      <w:r w:rsidRPr="00753151">
        <w:rPr>
          <w:lang w:val="sl-SI"/>
        </w:rPr>
        <w:t>o za mednarodno zaščito državljani Sirije in Afganistana. Sprejetih je bilo tudi 58 vloge za začasno zaščito po Zakonu o zaščiti razseljenih oseb in odstopljene pristojnim upravnim enotam.</w:t>
      </w:r>
    </w:p>
    <w:p w:rsidR="00AF0863" w:rsidRPr="00753151" w:rsidRDefault="00AF0863">
      <w:pPr>
        <w:pStyle w:val="Telobesedila"/>
        <w:spacing w:before="2"/>
        <w:rPr>
          <w:lang w:val="sl-SI"/>
        </w:rPr>
      </w:pPr>
    </w:p>
    <w:p w:rsidR="00AF0863" w:rsidRPr="00753151" w:rsidRDefault="00EF6778">
      <w:pPr>
        <w:pStyle w:val="Telobesedila"/>
        <w:ind w:left="618" w:right="256"/>
        <w:jc w:val="both"/>
        <w:rPr>
          <w:lang w:val="sl-SI"/>
        </w:rPr>
      </w:pPr>
      <w:r w:rsidRPr="00753151">
        <w:rPr>
          <w:lang w:val="sl-SI"/>
        </w:rPr>
        <w:t>Število oseb, ki so bili prevzeti od tujih varnostnih organov je v</w:t>
      </w:r>
      <w:r w:rsidRPr="00753151">
        <w:rPr>
          <w:lang w:val="sl-SI"/>
        </w:rPr>
        <w:t xml:space="preserve"> letu 2023 nadpovprečno glede na obdobje zadnjih 10 let. Največ je bilo prevzemov na podlagi Dublinske uredbe, teh je bilo 188. Število izročitev tujim varnostnim organom je nizko.</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25"/>
          <w:tab w:val="left" w:pos="1326"/>
        </w:tabs>
        <w:jc w:val="left"/>
        <w:rPr>
          <w:lang w:val="sl-SI"/>
        </w:rPr>
      </w:pPr>
      <w:bookmarkStart w:id="8" w:name="_TOC_250017"/>
      <w:r w:rsidRPr="00753151">
        <w:rPr>
          <w:lang w:val="sl-SI"/>
        </w:rPr>
        <w:t>Postopki policije po Zakonu o prekrških in vložena pravna</w:t>
      </w:r>
      <w:r w:rsidRPr="00753151">
        <w:rPr>
          <w:spacing w:val="-6"/>
          <w:lang w:val="sl-SI"/>
        </w:rPr>
        <w:t xml:space="preserve"> </w:t>
      </w:r>
      <w:bookmarkEnd w:id="8"/>
      <w:r w:rsidRPr="00753151">
        <w:rPr>
          <w:lang w:val="sl-SI"/>
        </w:rPr>
        <w:t>sredstva</w:t>
      </w:r>
    </w:p>
    <w:p w:rsidR="00AF0863" w:rsidRPr="00753151" w:rsidRDefault="00AF0863">
      <w:pPr>
        <w:pStyle w:val="Telobesedila"/>
        <w:spacing w:before="1"/>
        <w:rPr>
          <w:b/>
          <w:lang w:val="sl-SI"/>
        </w:rPr>
      </w:pPr>
    </w:p>
    <w:p w:rsidR="00AF0863" w:rsidRPr="00753151" w:rsidRDefault="00EF6778">
      <w:pPr>
        <w:pStyle w:val="Telobesedila"/>
        <w:ind w:left="618" w:right="253"/>
        <w:jc w:val="both"/>
        <w:rPr>
          <w:lang w:val="sl-SI"/>
        </w:rPr>
      </w:pPr>
      <w:r w:rsidRPr="00753151">
        <w:rPr>
          <w:lang w:val="sl-SI"/>
        </w:rPr>
        <w:t>Na po</w:t>
      </w:r>
      <w:r w:rsidRPr="00753151">
        <w:rPr>
          <w:lang w:val="sl-SI"/>
        </w:rPr>
        <w:t>dlagi Zakona o prekrških je bilo v prekrškovnih zadevah izvedenih za skoraj 7% manj ukrepov. Največ ukrepov je bilo izvedenih na področju cestnega prometa, sledita področji javnega reda in miru ter mejnih zadev in tujcev.</w:t>
      </w:r>
    </w:p>
    <w:p w:rsidR="00AF0863" w:rsidRPr="00753151" w:rsidRDefault="00AF0863">
      <w:pPr>
        <w:pStyle w:val="Telobesedila"/>
        <w:spacing w:before="1"/>
        <w:rPr>
          <w:lang w:val="sl-SI"/>
        </w:rPr>
      </w:pPr>
    </w:p>
    <w:p w:rsidR="00AF0863" w:rsidRPr="00753151" w:rsidRDefault="00EF6778">
      <w:pPr>
        <w:pStyle w:val="Telobesedila"/>
        <w:ind w:left="618" w:right="256"/>
        <w:jc w:val="both"/>
        <w:rPr>
          <w:lang w:val="sl-SI"/>
        </w:rPr>
      </w:pPr>
      <w:r w:rsidRPr="00753151">
        <w:rPr>
          <w:lang w:val="sl-SI"/>
        </w:rPr>
        <w:t xml:space="preserve">Manj je bilo izrečenih opozoril, </w:t>
      </w:r>
      <w:r w:rsidRPr="00753151">
        <w:rPr>
          <w:lang w:val="sl-SI"/>
        </w:rPr>
        <w:t xml:space="preserve">predlogov drugemu prekrškovnemu organu in </w:t>
      </w:r>
      <w:proofErr w:type="spellStart"/>
      <w:r w:rsidRPr="00753151">
        <w:rPr>
          <w:lang w:val="sl-SI"/>
        </w:rPr>
        <w:t>obdolžilnih</w:t>
      </w:r>
      <w:proofErr w:type="spellEnd"/>
      <w:r w:rsidRPr="00753151">
        <w:rPr>
          <w:lang w:val="sl-SI"/>
        </w:rPr>
        <w:t xml:space="preserve"> predlogov. Več je bilo obvestil o prekršku, plačilnih nalogov in odločb v hitrem postopku.</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Za 4,3 % manj je bilo uporabljenih pravnih sredstev. Največ je bilo podanih zahtev za sodno varstvo zoper plač</w:t>
      </w:r>
      <w:r w:rsidRPr="00753151">
        <w:rPr>
          <w:lang w:val="sl-SI"/>
        </w:rPr>
        <w:t>ilni nalog, sledijo napovedi zahtev za sodno varstvo zoper odločbo v hitrem postopku.</w:t>
      </w:r>
    </w:p>
    <w:p w:rsidR="00AF0863" w:rsidRPr="00753151" w:rsidRDefault="00AF0863">
      <w:pPr>
        <w:pStyle w:val="Telobesedila"/>
        <w:rPr>
          <w:sz w:val="22"/>
          <w:lang w:val="sl-SI"/>
        </w:rPr>
      </w:pPr>
    </w:p>
    <w:p w:rsidR="00AF0863" w:rsidRPr="00753151" w:rsidRDefault="00AF0863">
      <w:pPr>
        <w:pStyle w:val="Telobesedila"/>
        <w:spacing w:before="8"/>
        <w:rPr>
          <w:sz w:val="17"/>
          <w:lang w:val="sl-SI"/>
        </w:rPr>
      </w:pPr>
    </w:p>
    <w:p w:rsidR="00AF0863" w:rsidRPr="00753151" w:rsidRDefault="00EF6778">
      <w:pPr>
        <w:pStyle w:val="Naslov1"/>
        <w:numPr>
          <w:ilvl w:val="2"/>
          <w:numId w:val="1"/>
        </w:numPr>
        <w:tabs>
          <w:tab w:val="left" w:pos="1325"/>
          <w:tab w:val="left" w:pos="1326"/>
        </w:tabs>
        <w:jc w:val="left"/>
        <w:rPr>
          <w:lang w:val="sl-SI"/>
        </w:rPr>
      </w:pPr>
      <w:bookmarkStart w:id="9" w:name="_TOC_250016"/>
      <w:r w:rsidRPr="00753151">
        <w:rPr>
          <w:lang w:val="sl-SI"/>
        </w:rPr>
        <w:t>Varovanje določenih oseb in</w:t>
      </w:r>
      <w:r w:rsidRPr="00753151">
        <w:rPr>
          <w:spacing w:val="-2"/>
          <w:lang w:val="sl-SI"/>
        </w:rPr>
        <w:t xml:space="preserve"> </w:t>
      </w:r>
      <w:bookmarkEnd w:id="9"/>
      <w:r w:rsidRPr="00753151">
        <w:rPr>
          <w:lang w:val="sl-SI"/>
        </w:rPr>
        <w:t>objektov</w:t>
      </w:r>
    </w:p>
    <w:p w:rsidR="00AF0863" w:rsidRPr="00753151" w:rsidRDefault="00AF0863">
      <w:pPr>
        <w:pStyle w:val="Telobesedila"/>
        <w:spacing w:before="3"/>
        <w:rPr>
          <w:b/>
          <w:lang w:val="sl-SI"/>
        </w:rPr>
      </w:pPr>
    </w:p>
    <w:p w:rsidR="00AF0863" w:rsidRPr="00753151" w:rsidRDefault="00EF6778">
      <w:pPr>
        <w:pStyle w:val="Telobesedila"/>
        <w:ind w:left="618" w:right="256"/>
        <w:jc w:val="both"/>
        <w:rPr>
          <w:lang w:val="sl-SI"/>
        </w:rPr>
      </w:pPr>
      <w:r w:rsidRPr="00753151">
        <w:rPr>
          <w:lang w:val="sl-SI"/>
        </w:rPr>
        <w:t>Na področju varovanja določenih oseb in objektov sodelujemo z GPU CVZ. V preteklem letu so bile opravljene vse naloge na tem področju, prav tako so usklajeni vsi načrti, ki so trenutno v izvajanju. Še vedno so najbolj obremenjena območja Letališče Jožeta P</w:t>
      </w:r>
      <w:r w:rsidRPr="00753151">
        <w:rPr>
          <w:lang w:val="sl-SI"/>
        </w:rPr>
        <w:t>učnika Ljubljana, protokolarni objekti in turistični kraji, večina varovanj na območju PU Kranj poteka na območjih PP Bled in PP Kranj. Posebnosti ali obsežnejših varovanj v lanskem letu nismo beležili.</w:t>
      </w:r>
    </w:p>
    <w:p w:rsidR="00AF0863" w:rsidRPr="00753151" w:rsidRDefault="00AF0863">
      <w:pPr>
        <w:jc w:val="both"/>
        <w:rPr>
          <w:lang w:val="sl-SI"/>
        </w:rPr>
        <w:sectPr w:rsidR="00AF0863" w:rsidRPr="00753151">
          <w:footerReference w:type="default" r:id="rId12"/>
          <w:pgSz w:w="11910" w:h="16840"/>
          <w:pgMar w:top="1320" w:right="1160" w:bottom="980" w:left="800" w:header="0" w:footer="781" w:gutter="0"/>
          <w:pgNumType w:start="1"/>
          <w:cols w:space="708"/>
        </w:sectPr>
      </w:pPr>
    </w:p>
    <w:p w:rsidR="00AF0863" w:rsidRPr="00753151" w:rsidRDefault="00EF6778">
      <w:pPr>
        <w:pStyle w:val="Naslov1"/>
        <w:numPr>
          <w:ilvl w:val="1"/>
          <w:numId w:val="1"/>
        </w:numPr>
        <w:tabs>
          <w:tab w:val="left" w:pos="1327"/>
          <w:tab w:val="left" w:pos="1328"/>
        </w:tabs>
        <w:spacing w:before="77"/>
        <w:ind w:hanging="710"/>
        <w:rPr>
          <w:lang w:val="sl-SI"/>
        </w:rPr>
      </w:pPr>
      <w:bookmarkStart w:id="10" w:name="_TOC_250015"/>
      <w:r w:rsidRPr="00753151">
        <w:rPr>
          <w:lang w:val="sl-SI"/>
        </w:rPr>
        <w:lastRenderedPageBreak/>
        <w:t>DRUGE</w:t>
      </w:r>
      <w:r w:rsidRPr="00753151">
        <w:rPr>
          <w:spacing w:val="-2"/>
          <w:lang w:val="sl-SI"/>
        </w:rPr>
        <w:t xml:space="preserve"> </w:t>
      </w:r>
      <w:bookmarkEnd w:id="10"/>
      <w:r w:rsidRPr="00753151">
        <w:rPr>
          <w:lang w:val="sl-SI"/>
        </w:rPr>
        <w:t>DEJAV</w:t>
      </w:r>
      <w:r w:rsidRPr="00753151">
        <w:rPr>
          <w:lang w:val="sl-SI"/>
        </w:rPr>
        <w:t>NOSTI</w:t>
      </w:r>
    </w:p>
    <w:p w:rsidR="00AF0863" w:rsidRPr="00753151" w:rsidRDefault="00AF0863">
      <w:pPr>
        <w:pStyle w:val="Telobesedila"/>
        <w:rPr>
          <w:b/>
          <w:sz w:val="22"/>
          <w:lang w:val="sl-SI"/>
        </w:rPr>
      </w:pPr>
    </w:p>
    <w:p w:rsidR="00AF0863" w:rsidRPr="00753151" w:rsidRDefault="00AF0863">
      <w:pPr>
        <w:pStyle w:val="Telobesedila"/>
        <w:spacing w:before="10"/>
        <w:rPr>
          <w:b/>
          <w:sz w:val="17"/>
          <w:lang w:val="sl-SI"/>
        </w:rPr>
      </w:pPr>
    </w:p>
    <w:p w:rsidR="00AF0863" w:rsidRPr="00753151" w:rsidRDefault="00EF6778">
      <w:pPr>
        <w:pStyle w:val="Naslov1"/>
        <w:numPr>
          <w:ilvl w:val="2"/>
          <w:numId w:val="1"/>
        </w:numPr>
        <w:tabs>
          <w:tab w:val="left" w:pos="1325"/>
          <w:tab w:val="left" w:pos="1326"/>
        </w:tabs>
        <w:jc w:val="left"/>
        <w:rPr>
          <w:lang w:val="sl-SI"/>
        </w:rPr>
      </w:pPr>
      <w:bookmarkStart w:id="11" w:name="_TOC_250014"/>
      <w:r w:rsidRPr="00753151">
        <w:rPr>
          <w:lang w:val="sl-SI"/>
        </w:rPr>
        <w:t>Policijsko delo v</w:t>
      </w:r>
      <w:r w:rsidRPr="00753151">
        <w:rPr>
          <w:spacing w:val="1"/>
          <w:lang w:val="sl-SI"/>
        </w:rPr>
        <w:t xml:space="preserve"> </w:t>
      </w:r>
      <w:bookmarkEnd w:id="11"/>
      <w:r w:rsidRPr="00753151">
        <w:rPr>
          <w:lang w:val="sl-SI"/>
        </w:rPr>
        <w:t>skupnosti</w:t>
      </w:r>
    </w:p>
    <w:p w:rsidR="00AF0863" w:rsidRPr="00753151" w:rsidRDefault="00AF0863">
      <w:pPr>
        <w:pStyle w:val="Telobesedila"/>
        <w:spacing w:before="3"/>
        <w:rPr>
          <w:b/>
          <w:lang w:val="sl-SI"/>
        </w:rPr>
      </w:pPr>
    </w:p>
    <w:p w:rsidR="00AF0863" w:rsidRPr="00753151" w:rsidRDefault="00EF6778">
      <w:pPr>
        <w:pStyle w:val="Telobesedila"/>
        <w:ind w:left="618" w:right="256"/>
        <w:jc w:val="both"/>
        <w:rPr>
          <w:lang w:val="sl-SI"/>
        </w:rPr>
      </w:pPr>
      <w:r w:rsidRPr="00753151">
        <w:rPr>
          <w:lang w:val="sl-SI"/>
        </w:rPr>
        <w:t>Policijske enote so na vseh področjih dela izvedle za dobro četrtino več preventivnih aktivnosti in policijskega dela v skupnosti kot lani.</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Največ ukrepov na področju preventivnih aktivnosti in policijskega dela v skup</w:t>
      </w:r>
      <w:r w:rsidRPr="00753151">
        <w:rPr>
          <w:lang w:val="sl-SI"/>
        </w:rPr>
        <w:t>nosti je bilo izvedenih na področju prometne varnosti, sledijo področje javnega reda, sledijo druga področja dela, področje kriminalitete ter področje mejnih zadev.</w:t>
      </w:r>
    </w:p>
    <w:p w:rsidR="00AF0863" w:rsidRPr="00753151" w:rsidRDefault="00AF0863">
      <w:pPr>
        <w:pStyle w:val="Telobesedila"/>
        <w:spacing w:before="1"/>
        <w:rPr>
          <w:lang w:val="sl-SI"/>
        </w:rPr>
      </w:pPr>
    </w:p>
    <w:p w:rsidR="00AF0863" w:rsidRPr="00753151" w:rsidRDefault="00EF6778">
      <w:pPr>
        <w:pStyle w:val="Telobesedila"/>
        <w:spacing w:before="1"/>
        <w:ind w:left="618" w:right="256"/>
        <w:jc w:val="both"/>
        <w:rPr>
          <w:lang w:val="sl-SI"/>
        </w:rPr>
      </w:pPr>
      <w:r w:rsidRPr="00753151">
        <w:rPr>
          <w:lang w:val="sl-SI"/>
        </w:rPr>
        <w:t>Tudi v letu 2023 je bilo največ preventivnih aktivnosti izvedenih na osnovnih šolah, v vzgojno- varstvenih zavodih, pri odraslih osebah in otrocih in v lokalnih skupnostih – občinah.</w:t>
      </w:r>
    </w:p>
    <w:p w:rsidR="00AF0863" w:rsidRPr="00753151" w:rsidRDefault="00AF0863">
      <w:pPr>
        <w:pStyle w:val="Telobesedila"/>
        <w:spacing w:before="10"/>
        <w:rPr>
          <w:sz w:val="19"/>
          <w:lang w:val="sl-SI"/>
        </w:rPr>
      </w:pPr>
    </w:p>
    <w:p w:rsidR="00AF0863" w:rsidRPr="00753151" w:rsidRDefault="00EF6778">
      <w:pPr>
        <w:pStyle w:val="Telobesedila"/>
        <w:ind w:left="618" w:right="257"/>
        <w:jc w:val="both"/>
        <w:rPr>
          <w:lang w:val="sl-SI"/>
        </w:rPr>
      </w:pPr>
      <w:r w:rsidRPr="00753151">
        <w:rPr>
          <w:lang w:val="sl-SI"/>
        </w:rPr>
        <w:t>S strokovnim člankom smo sodelovali na 9. konferenci o varnosti v lokaln</w:t>
      </w:r>
      <w:r w:rsidRPr="00753151">
        <w:rPr>
          <w:lang w:val="sl-SI"/>
        </w:rPr>
        <w:t>ih skupnostih, ki jo je gostila mestna občina Kranj. Prav tako je lokalna skupnost prepoznala delež zaslug policijske uprave Kranj  za laskav naziv najbolj varnega mesta, ki ga je letos prejela mestna občina</w:t>
      </w:r>
      <w:r w:rsidRPr="00753151">
        <w:rPr>
          <w:spacing w:val="-17"/>
          <w:lang w:val="sl-SI"/>
        </w:rPr>
        <w:t xml:space="preserve"> </w:t>
      </w:r>
      <w:r w:rsidRPr="00753151">
        <w:rPr>
          <w:lang w:val="sl-SI"/>
        </w:rPr>
        <w:t>Kranj.</w:t>
      </w:r>
    </w:p>
    <w:p w:rsidR="00AF0863" w:rsidRPr="00753151" w:rsidRDefault="00AF0863">
      <w:pPr>
        <w:pStyle w:val="Telobesedila"/>
        <w:rPr>
          <w:sz w:val="22"/>
          <w:lang w:val="sl-SI"/>
        </w:rPr>
      </w:pPr>
    </w:p>
    <w:p w:rsidR="00AF0863" w:rsidRPr="00753151" w:rsidRDefault="00AF0863">
      <w:pPr>
        <w:pStyle w:val="Telobesedila"/>
        <w:spacing w:before="8"/>
        <w:rPr>
          <w:sz w:val="17"/>
          <w:lang w:val="sl-SI"/>
        </w:rPr>
      </w:pPr>
    </w:p>
    <w:p w:rsidR="00AF0863" w:rsidRPr="00753151" w:rsidRDefault="00EF6778">
      <w:pPr>
        <w:pStyle w:val="Naslov1"/>
        <w:numPr>
          <w:ilvl w:val="2"/>
          <w:numId w:val="1"/>
        </w:numPr>
        <w:tabs>
          <w:tab w:val="left" w:pos="1325"/>
          <w:tab w:val="left" w:pos="1326"/>
        </w:tabs>
        <w:spacing w:before="1"/>
        <w:jc w:val="left"/>
        <w:rPr>
          <w:lang w:val="sl-SI"/>
        </w:rPr>
      </w:pPr>
      <w:bookmarkStart w:id="12" w:name="_TOC_250013"/>
      <w:r w:rsidRPr="00753151">
        <w:rPr>
          <w:lang w:val="sl-SI"/>
        </w:rPr>
        <w:t>Operativno-komunikacijska</w:t>
      </w:r>
      <w:r w:rsidRPr="00753151">
        <w:rPr>
          <w:spacing w:val="-2"/>
          <w:lang w:val="sl-SI"/>
        </w:rPr>
        <w:t xml:space="preserve"> </w:t>
      </w:r>
      <w:bookmarkEnd w:id="12"/>
      <w:r w:rsidRPr="00753151">
        <w:rPr>
          <w:lang w:val="sl-SI"/>
        </w:rPr>
        <w:t>dejavnost</w:t>
      </w:r>
    </w:p>
    <w:p w:rsidR="00AF0863" w:rsidRPr="00753151" w:rsidRDefault="00AF0863">
      <w:pPr>
        <w:pStyle w:val="Telobesedila"/>
        <w:spacing w:before="3"/>
        <w:rPr>
          <w:b/>
          <w:lang w:val="sl-SI"/>
        </w:rPr>
      </w:pPr>
    </w:p>
    <w:p w:rsidR="00AF0863" w:rsidRPr="00753151" w:rsidRDefault="00EF6778">
      <w:pPr>
        <w:pStyle w:val="Telobesedila"/>
        <w:ind w:left="618" w:right="254"/>
        <w:jc w:val="both"/>
        <w:rPr>
          <w:lang w:val="sl-SI"/>
        </w:rPr>
      </w:pPr>
      <w:r w:rsidRPr="00753151">
        <w:rPr>
          <w:lang w:val="sl-SI"/>
        </w:rPr>
        <w:t>Na številki 113 smo evidentirali 34.232 klicev. Med temi je bilo 15.914 interventnih, ki so zahtevali prihod policije na kraj dogodka. Od tega je bilo nujnih interventnih klicev 1.088. Interventni klici so predstavljali 46.4 odstotkov vseh klicev na števil</w:t>
      </w:r>
      <w:r w:rsidRPr="00753151">
        <w:rPr>
          <w:lang w:val="sl-SI"/>
        </w:rPr>
        <w:t>ko 113. Interventnih klicev s področja kriminalitete je bilo 2.562, s področja javnega reda in miru 3.566, s področja cestnega prometa 5.864, s področja državne meje in tujcev 437, o raznih drugih dogodkih in pojavih 3.672 klicev. Za obravnavanje intervent</w:t>
      </w:r>
      <w:r w:rsidRPr="00753151">
        <w:rPr>
          <w:lang w:val="sl-SI"/>
        </w:rPr>
        <w:t>nih dogodkov smo imeli permanentno na razpolago 10 policijskih patrulj, za obravnavanje hujših dogodkov pa tudi ogledno skupino Sektorja kriminalistične policije. Povprečni reakcijski čas policijskih patrulj, to je čas od klica na tel. št. 113 do prihoda p</w:t>
      </w:r>
      <w:r w:rsidRPr="00753151">
        <w:rPr>
          <w:lang w:val="sl-SI"/>
        </w:rPr>
        <w:t>olicistov na kraj nujnega interventne dogodka je 12 minut in 49 sekund. Povprečni reakcijski čas se je pri vseh interventnih dogodkih zmanjšal za 13 sekund. Povprečen čas zvonjenja telefona na interventno št. 113 je bil 6 sekund.</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25"/>
          <w:tab w:val="left" w:pos="1326"/>
        </w:tabs>
        <w:jc w:val="left"/>
        <w:rPr>
          <w:lang w:val="sl-SI"/>
        </w:rPr>
      </w:pPr>
      <w:bookmarkStart w:id="13" w:name="_TOC_250012"/>
      <w:r w:rsidRPr="00753151">
        <w:rPr>
          <w:lang w:val="sl-SI"/>
        </w:rPr>
        <w:t>Forenzična in kriminalis</w:t>
      </w:r>
      <w:r w:rsidRPr="00753151">
        <w:rPr>
          <w:lang w:val="sl-SI"/>
        </w:rPr>
        <w:t>tično-tehnična</w:t>
      </w:r>
      <w:r w:rsidRPr="00753151">
        <w:rPr>
          <w:spacing w:val="-1"/>
          <w:lang w:val="sl-SI"/>
        </w:rPr>
        <w:t xml:space="preserve"> </w:t>
      </w:r>
      <w:bookmarkEnd w:id="13"/>
      <w:r w:rsidRPr="00753151">
        <w:rPr>
          <w:lang w:val="sl-SI"/>
        </w:rPr>
        <w:t>dejavnost</w:t>
      </w:r>
    </w:p>
    <w:p w:rsidR="00AF0863" w:rsidRPr="00753151" w:rsidRDefault="00AF0863">
      <w:pPr>
        <w:pStyle w:val="Telobesedila"/>
        <w:spacing w:before="1"/>
        <w:rPr>
          <w:b/>
          <w:lang w:val="sl-SI"/>
        </w:rPr>
      </w:pPr>
    </w:p>
    <w:p w:rsidR="00AF0863" w:rsidRPr="00753151" w:rsidRDefault="00EF6778">
      <w:pPr>
        <w:pStyle w:val="Telobesedila"/>
        <w:ind w:left="618" w:right="253"/>
        <w:jc w:val="both"/>
        <w:rPr>
          <w:lang w:val="sl-SI"/>
        </w:rPr>
      </w:pPr>
      <w:r w:rsidRPr="00753151">
        <w:rPr>
          <w:lang w:val="sl-SI"/>
        </w:rPr>
        <w:t>Število ogledov na policijski upravi Kranj se je v letu 2023 povečalo. Pri podrobnem pregledu po vrsti ogleda ugotovimo, da se povečuje število ogledov na področju premoženjskih kaznivih dejanj, predvsem je bilo več ogledov krajev</w:t>
      </w:r>
      <w:r w:rsidRPr="00753151">
        <w:rPr>
          <w:lang w:val="sl-SI"/>
        </w:rPr>
        <w:t xml:space="preserve"> vlomov v stanovanjske hiše, trgovine, osebna vozila, nekako je ostalo enako število ogledov pod rubriko vlom drugo (vrtne lope, pomožni objekti in podobno). Izrazito se je povečalo število ogledov – hišnih preiskav. Število ogledov požarov se v letu 2023 </w:t>
      </w:r>
      <w:r w:rsidRPr="00753151">
        <w:rPr>
          <w:lang w:val="sl-SI"/>
        </w:rPr>
        <w:t>ni spremenilo.</w:t>
      </w:r>
    </w:p>
    <w:p w:rsidR="00AF0863" w:rsidRPr="00753151" w:rsidRDefault="00AF0863">
      <w:pPr>
        <w:pStyle w:val="Telobesedila"/>
        <w:rPr>
          <w:lang w:val="sl-SI"/>
        </w:rPr>
      </w:pPr>
    </w:p>
    <w:p w:rsidR="00AF0863" w:rsidRPr="00753151" w:rsidRDefault="00EF6778">
      <w:pPr>
        <w:pStyle w:val="Telobesedila"/>
        <w:ind w:left="618" w:right="253"/>
        <w:jc w:val="both"/>
        <w:rPr>
          <w:lang w:val="sl-SI"/>
        </w:rPr>
      </w:pPr>
      <w:r w:rsidRPr="00753151">
        <w:rPr>
          <w:lang w:val="sl-SI"/>
        </w:rPr>
        <w:t>Podobno je stanje na področju sledi, kjer je zabeležen porast števila zavarovanih sledi, ki je nekako sorazmeren z višjim številom ogledov. Najpogosteje so zavarovane sledi za biološke preiskave  (DNK), sledi obuval, steklo, ključavnice. Št</w:t>
      </w:r>
      <w:r w:rsidRPr="00753151">
        <w:rPr>
          <w:lang w:val="sl-SI"/>
        </w:rPr>
        <w:t>evilo zavarovanih sledi papilarnih linij je ostalo številčno enako, vendar je število dokaj nizko. Zaznan je porast števila preliminarnih testiranj prepovedanih drog.</w:t>
      </w:r>
    </w:p>
    <w:p w:rsidR="00AF0863" w:rsidRPr="00753151" w:rsidRDefault="00AF0863">
      <w:pPr>
        <w:pStyle w:val="Telobesedila"/>
        <w:rPr>
          <w:lang w:val="sl-SI"/>
        </w:rPr>
      </w:pPr>
    </w:p>
    <w:p w:rsidR="00AF0863" w:rsidRPr="00753151" w:rsidRDefault="00EF6778">
      <w:pPr>
        <w:pStyle w:val="Telobesedila"/>
        <w:ind w:left="618" w:right="256"/>
        <w:jc w:val="both"/>
        <w:rPr>
          <w:lang w:val="sl-SI"/>
        </w:rPr>
      </w:pPr>
      <w:r w:rsidRPr="00753151">
        <w:rPr>
          <w:lang w:val="sl-SI"/>
        </w:rPr>
        <w:t>Na podlagi zavarovanih sledi pri ogledih krajev kaznivih dejanj je bilo neposredno identificiranih 58 storilcev kaznivih dejanj. Od tega je bilo 50 storilcev identificiranih na podlagi bioloških sledi, 1 na podlagi sledi obuval, 3 na podlagi papilarnih lin</w:t>
      </w:r>
      <w:r w:rsidRPr="00753151">
        <w:rPr>
          <w:lang w:val="sl-SI"/>
        </w:rPr>
        <w:t>ij in en storilec na steklu, en na pasti za domače tatove. Nekaj storilcev je bilo v istem kaznivem dejanju identificiranih na različnih sledeh. Beležen je upad kriminalistično-tehničnega pregleda najdenega in zasežena</w:t>
      </w:r>
      <w:r w:rsidRPr="00753151">
        <w:rPr>
          <w:spacing w:val="1"/>
          <w:lang w:val="sl-SI"/>
        </w:rPr>
        <w:t xml:space="preserve"> </w:t>
      </w:r>
      <w:r w:rsidRPr="00753151">
        <w:rPr>
          <w:lang w:val="sl-SI"/>
        </w:rPr>
        <w:t>orožja.</w:t>
      </w:r>
    </w:p>
    <w:p w:rsidR="00AF0863" w:rsidRPr="00753151" w:rsidRDefault="00AF0863">
      <w:pPr>
        <w:pStyle w:val="Telobesedila"/>
        <w:rPr>
          <w:lang w:val="sl-SI"/>
        </w:rPr>
      </w:pPr>
    </w:p>
    <w:p w:rsidR="00AF0863" w:rsidRPr="00753151" w:rsidRDefault="00EF6778">
      <w:pPr>
        <w:pStyle w:val="Telobesedila"/>
        <w:ind w:left="618"/>
        <w:jc w:val="both"/>
        <w:rPr>
          <w:lang w:val="sl-SI"/>
        </w:rPr>
      </w:pPr>
      <w:r w:rsidRPr="00753151">
        <w:rPr>
          <w:lang w:val="sl-SI"/>
        </w:rPr>
        <w:t>Naloge iz delovnega načrta z</w:t>
      </w:r>
      <w:r w:rsidRPr="00753151">
        <w:rPr>
          <w:lang w:val="sl-SI"/>
        </w:rPr>
        <w:t>a leto 2023 so bile v celoti</w:t>
      </w:r>
      <w:r w:rsidRPr="00753151">
        <w:rPr>
          <w:spacing w:val="-27"/>
          <w:lang w:val="sl-SI"/>
        </w:rPr>
        <w:t xml:space="preserve"> </w:t>
      </w:r>
      <w:r w:rsidRPr="00753151">
        <w:rPr>
          <w:lang w:val="sl-SI"/>
        </w:rPr>
        <w:t>realizirane.</w:t>
      </w:r>
    </w:p>
    <w:p w:rsidR="00AF0863" w:rsidRPr="00753151" w:rsidRDefault="00AF0863">
      <w:pPr>
        <w:pStyle w:val="Telobesedila"/>
        <w:spacing w:before="1"/>
        <w:rPr>
          <w:lang w:val="sl-SI"/>
        </w:rPr>
      </w:pPr>
    </w:p>
    <w:p w:rsidR="00AF0863" w:rsidRPr="00753151" w:rsidRDefault="00EF6778">
      <w:pPr>
        <w:pStyle w:val="Telobesedila"/>
        <w:ind w:left="618" w:right="254"/>
        <w:jc w:val="both"/>
        <w:rPr>
          <w:lang w:val="sl-SI"/>
        </w:rPr>
      </w:pPr>
      <w:r w:rsidRPr="00753151">
        <w:rPr>
          <w:lang w:val="sl-SI"/>
        </w:rPr>
        <w:t>Na regijskem nivoju smo nadaljevali z izvajanjem načrta, ki narekuje pogostejšo vključitev kriminalističnega tehnika v oglede krajev dejanj in dogodkov. V celoti smo izvedli planiran program trimesečnega usposablj</w:t>
      </w:r>
      <w:r w:rsidRPr="00753151">
        <w:rPr>
          <w:lang w:val="sl-SI"/>
        </w:rPr>
        <w:t>anja za področje ogledne dejavnosti za nivo policijskih postaj. Na podlagi</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Telobesedila"/>
        <w:spacing w:before="79"/>
        <w:ind w:left="618" w:right="258"/>
        <w:jc w:val="both"/>
        <w:rPr>
          <w:lang w:val="sl-SI"/>
        </w:rPr>
      </w:pPr>
      <w:r w:rsidRPr="00753151">
        <w:rPr>
          <w:lang w:val="sl-SI"/>
        </w:rPr>
        <w:lastRenderedPageBreak/>
        <w:t>zahtev iz terena smo izvedli enodnevna usposabljanja v enotah, s ciljem na nadgradnji znanja predvsem novih mladih policistov.</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2"/>
        <w:jc w:val="both"/>
        <w:rPr>
          <w:lang w:val="sl-SI"/>
        </w:rPr>
      </w:pPr>
      <w:r w:rsidRPr="00753151">
        <w:rPr>
          <w:lang w:val="sl-SI"/>
        </w:rPr>
        <w:t xml:space="preserve">V okviru računalniške forenzike je </w:t>
      </w:r>
      <w:r w:rsidRPr="00753151">
        <w:rPr>
          <w:lang w:val="sl-SI"/>
        </w:rPr>
        <w:t>bilo v letu 2023 opravljenih 491 forenzičnih zavarovanj in preiskav podatkov iz elektronskih naprav. V primerjavi z letom 2022 se je za 31,9% povečalo število zavarovanj in preiskav mobilnih naprav (izrazit porast v segmentu telefonov, telefonov s SIM kart</w:t>
      </w:r>
      <w:r w:rsidRPr="00753151">
        <w:rPr>
          <w:lang w:val="sl-SI"/>
        </w:rPr>
        <w:t>icami, USB ključi…). V približno istih okvirih kot v letu 2022 so ostala zavarovanja ter preiskave trdih diskov ter spletnih računov in profilov iz družbenih omrežij (Google, Facebook, Instagram, Snapchat...). Zavarovanja in preiskave elektronskih naprav s</w:t>
      </w:r>
      <w:r w:rsidRPr="00753151">
        <w:rPr>
          <w:lang w:val="sl-SI"/>
        </w:rPr>
        <w:t>o še vedno glavna dejavnost oddelka za računalniško preiskovanje in so v letu 2023 predstavljale več kot 85% nalog / aktivnosti oddelka.</w:t>
      </w:r>
    </w:p>
    <w:p w:rsidR="00AF0863" w:rsidRPr="00753151" w:rsidRDefault="00AF0863">
      <w:pPr>
        <w:pStyle w:val="Telobesedila"/>
        <w:rPr>
          <w:sz w:val="22"/>
          <w:lang w:val="sl-SI"/>
        </w:rPr>
      </w:pPr>
    </w:p>
    <w:p w:rsidR="00AF0863" w:rsidRPr="00753151" w:rsidRDefault="00AF0863">
      <w:pPr>
        <w:pStyle w:val="Telobesedila"/>
        <w:spacing w:before="3"/>
        <w:rPr>
          <w:sz w:val="28"/>
          <w:lang w:val="sl-SI"/>
        </w:rPr>
      </w:pPr>
    </w:p>
    <w:p w:rsidR="00AF0863" w:rsidRPr="00753151" w:rsidRDefault="00EF6778">
      <w:pPr>
        <w:pStyle w:val="Naslov1"/>
        <w:numPr>
          <w:ilvl w:val="2"/>
          <w:numId w:val="1"/>
        </w:numPr>
        <w:tabs>
          <w:tab w:val="left" w:pos="1337"/>
          <w:tab w:val="left" w:pos="1338"/>
        </w:tabs>
        <w:spacing w:before="1"/>
        <w:ind w:left="1337" w:hanging="720"/>
        <w:jc w:val="left"/>
        <w:rPr>
          <w:lang w:val="sl-SI"/>
        </w:rPr>
      </w:pPr>
      <w:bookmarkStart w:id="14" w:name="_TOC_250011"/>
      <w:r w:rsidRPr="00753151">
        <w:rPr>
          <w:lang w:val="sl-SI"/>
        </w:rPr>
        <w:t>Analitska</w:t>
      </w:r>
      <w:r w:rsidRPr="00753151">
        <w:rPr>
          <w:spacing w:val="-3"/>
          <w:lang w:val="sl-SI"/>
        </w:rPr>
        <w:t xml:space="preserve"> </w:t>
      </w:r>
      <w:bookmarkEnd w:id="14"/>
      <w:r w:rsidRPr="00753151">
        <w:rPr>
          <w:lang w:val="sl-SI"/>
        </w:rPr>
        <w:t>dejavnost</w:t>
      </w:r>
    </w:p>
    <w:p w:rsidR="00AF0863" w:rsidRPr="00753151" w:rsidRDefault="00AF0863">
      <w:pPr>
        <w:pStyle w:val="Telobesedila"/>
        <w:rPr>
          <w:b/>
          <w:lang w:val="sl-SI"/>
        </w:rPr>
      </w:pPr>
    </w:p>
    <w:p w:rsidR="00AF0863" w:rsidRPr="00753151" w:rsidRDefault="00EF6778">
      <w:pPr>
        <w:pStyle w:val="Telobesedila"/>
        <w:ind w:left="618" w:right="253"/>
        <w:jc w:val="both"/>
        <w:rPr>
          <w:lang w:val="sl-SI"/>
        </w:rPr>
      </w:pPr>
      <w:r w:rsidRPr="00753151">
        <w:rPr>
          <w:lang w:val="sl-SI"/>
        </w:rPr>
        <w:t>Analitsko dejavnost smo usmerili v optimizacijo zajemanja, obdelave in prikazovanja statističnih</w:t>
      </w:r>
      <w:r w:rsidRPr="00753151">
        <w:rPr>
          <w:lang w:val="sl-SI"/>
        </w:rPr>
        <w:t xml:space="preserve"> podatkov ter nudenje uporabnih informacij operativnim potrebam posameznih enot. Spremljali smo varnostne razmere na področjih kriminalitete, prometne varnosti, javnega reda in mejnih zadev. Izdelali smo več analiz po posameznih področjih dela in posamezni</w:t>
      </w:r>
      <w:r w:rsidRPr="00753151">
        <w:rPr>
          <w:lang w:val="sl-SI"/>
        </w:rPr>
        <w:t>h varnostnih dogodkih. Sprotno smo spremljali izpolnjevanje mesečnega in letnega delovnega</w:t>
      </w:r>
      <w:r w:rsidRPr="00753151">
        <w:rPr>
          <w:spacing w:val="-10"/>
          <w:lang w:val="sl-SI"/>
        </w:rPr>
        <w:t xml:space="preserve"> </w:t>
      </w:r>
      <w:r w:rsidRPr="00753151">
        <w:rPr>
          <w:lang w:val="sl-SI"/>
        </w:rPr>
        <w:t>načrta.</w:t>
      </w:r>
    </w:p>
    <w:p w:rsidR="00AF0863" w:rsidRPr="00753151" w:rsidRDefault="00AF0863">
      <w:pPr>
        <w:pStyle w:val="Telobesedila"/>
        <w:rPr>
          <w:lang w:val="sl-SI"/>
        </w:rPr>
      </w:pPr>
    </w:p>
    <w:p w:rsidR="00AF0863" w:rsidRPr="00753151" w:rsidRDefault="00EF6778">
      <w:pPr>
        <w:pStyle w:val="Telobesedila"/>
        <w:spacing w:before="1"/>
        <w:ind w:left="618" w:right="254"/>
        <w:jc w:val="both"/>
        <w:rPr>
          <w:lang w:val="sl-SI"/>
        </w:rPr>
      </w:pPr>
      <w:r w:rsidRPr="00753151">
        <w:rPr>
          <w:lang w:val="sl-SI"/>
        </w:rPr>
        <w:t>V letu 2023 je bilo pripravljenih primerljivo število kriminalistično analitskih izdelkov kot v preteklem letu. Večina analitskih izdelkov je bila pripravljena za potrebe SKP PU Kranj, manjši delež pa za policijske enote z območja PU Kranj. Pri tem so bili</w:t>
      </w:r>
      <w:r w:rsidRPr="00753151">
        <w:rPr>
          <w:lang w:val="sl-SI"/>
        </w:rPr>
        <w:t xml:space="preserve"> analizirani posamezni primeri s poudarkom na analizi obširnega gradiva telefonskega prometa in izpisih transakcijskih računov.</w:t>
      </w:r>
    </w:p>
    <w:p w:rsidR="00AF0863" w:rsidRPr="00753151" w:rsidRDefault="00AF0863">
      <w:pPr>
        <w:pStyle w:val="Telobesedila"/>
        <w:spacing w:before="11"/>
        <w:rPr>
          <w:sz w:val="19"/>
          <w:lang w:val="sl-SI"/>
        </w:rPr>
      </w:pPr>
    </w:p>
    <w:p w:rsidR="00AF0863" w:rsidRPr="00753151" w:rsidRDefault="00EF6778">
      <w:pPr>
        <w:pStyle w:val="Telobesedila"/>
        <w:ind w:left="618" w:right="258"/>
        <w:jc w:val="both"/>
        <w:rPr>
          <w:lang w:val="sl-SI"/>
        </w:rPr>
      </w:pPr>
      <w:r w:rsidRPr="00753151">
        <w:rPr>
          <w:lang w:val="sl-SI"/>
        </w:rPr>
        <w:t>Izdelanih je bilo več analitičnih poročil, ki so služila kot priloga kazenskim ovadbam, kot dodatno potrjevanje utemeljenega su</w:t>
      </w:r>
      <w:r w:rsidRPr="00753151">
        <w:rPr>
          <w:lang w:val="sl-SI"/>
        </w:rPr>
        <w:t>ma storitve kaznivega dejanja.</w:t>
      </w:r>
    </w:p>
    <w:p w:rsidR="00AF0863" w:rsidRPr="00753151" w:rsidRDefault="00AF0863">
      <w:pPr>
        <w:pStyle w:val="Telobesedila"/>
        <w:spacing w:before="1"/>
        <w:rPr>
          <w:lang w:val="sl-SI"/>
        </w:rPr>
      </w:pPr>
    </w:p>
    <w:p w:rsidR="00AF0863" w:rsidRPr="00753151" w:rsidRDefault="00EF6778">
      <w:pPr>
        <w:pStyle w:val="Telobesedila"/>
        <w:ind w:left="618" w:right="253"/>
        <w:jc w:val="both"/>
        <w:rPr>
          <w:lang w:val="sl-SI"/>
        </w:rPr>
      </w:pPr>
      <w:r w:rsidRPr="00753151">
        <w:rPr>
          <w:lang w:val="sl-SI"/>
        </w:rPr>
        <w:t>Vsakodnevno so se pregledovale in vrednotile informacije, ki so bile posredovane kriminalistom.  Glede na opravljeno delo zbiranja in vrednotenja podatkov, so bile nekatere ugotovitve in konkretne usmeritve podane tudi polic</w:t>
      </w:r>
      <w:r w:rsidRPr="00753151">
        <w:rPr>
          <w:lang w:val="sl-SI"/>
        </w:rPr>
        <w:t>ijskim postajam na območju PU</w:t>
      </w:r>
      <w:r w:rsidRPr="00753151">
        <w:rPr>
          <w:spacing w:val="4"/>
          <w:lang w:val="sl-SI"/>
        </w:rPr>
        <w:t xml:space="preserve"> </w:t>
      </w:r>
      <w:r w:rsidRPr="00753151">
        <w:rPr>
          <w:lang w:val="sl-SI"/>
        </w:rPr>
        <w:t>Kranj.</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Na področju operativne kriminalistične analitike smo podrobneje spremljali problematiko vlomov in tatvin koles med letno turistično sezono in enote na območju PU Kranj seznanjali z ugotovitvami v obliki analitične info</w:t>
      </w:r>
      <w:r w:rsidRPr="00753151">
        <w:rPr>
          <w:lang w:val="sl-SI"/>
        </w:rPr>
        <w:t>rmacije, v kateri smo predstavili problematiko preteklega obdobja in podali sklepe in priporočila za strokovno in usmerjeno vodenje policijskih enot policijske</w:t>
      </w:r>
      <w:r w:rsidRPr="00753151">
        <w:rPr>
          <w:spacing w:val="-14"/>
          <w:lang w:val="sl-SI"/>
        </w:rPr>
        <w:t xml:space="preserve"> </w:t>
      </w:r>
      <w:r w:rsidRPr="00753151">
        <w:rPr>
          <w:lang w:val="sl-SI"/>
        </w:rPr>
        <w:t>uprave.</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25"/>
          <w:tab w:val="left" w:pos="1326"/>
        </w:tabs>
        <w:jc w:val="left"/>
        <w:rPr>
          <w:lang w:val="sl-SI"/>
        </w:rPr>
      </w:pPr>
      <w:bookmarkStart w:id="15" w:name="_TOC_250010"/>
      <w:r w:rsidRPr="00753151">
        <w:rPr>
          <w:lang w:val="sl-SI"/>
        </w:rPr>
        <w:t>Nadzorna</w:t>
      </w:r>
      <w:r w:rsidRPr="00753151">
        <w:rPr>
          <w:spacing w:val="-2"/>
          <w:lang w:val="sl-SI"/>
        </w:rPr>
        <w:t xml:space="preserve"> </w:t>
      </w:r>
      <w:bookmarkEnd w:id="15"/>
      <w:r w:rsidRPr="00753151">
        <w:rPr>
          <w:lang w:val="sl-SI"/>
        </w:rPr>
        <w:t>dejavnost</w:t>
      </w:r>
    </w:p>
    <w:p w:rsidR="00AF0863" w:rsidRPr="00753151" w:rsidRDefault="00AF0863">
      <w:pPr>
        <w:pStyle w:val="Telobesedila"/>
        <w:spacing w:before="3"/>
        <w:rPr>
          <w:b/>
          <w:lang w:val="sl-SI"/>
        </w:rPr>
      </w:pPr>
    </w:p>
    <w:p w:rsidR="00AF0863" w:rsidRPr="00753151" w:rsidRDefault="00EF6778">
      <w:pPr>
        <w:pStyle w:val="Telobesedila"/>
        <w:ind w:left="618" w:right="254"/>
        <w:jc w:val="both"/>
        <w:rPr>
          <w:lang w:val="sl-SI"/>
        </w:rPr>
      </w:pPr>
      <w:r w:rsidRPr="00753151">
        <w:rPr>
          <w:lang w:val="sl-SI"/>
        </w:rPr>
        <w:t>Z namenom ugotavljanja zakonitosti, strokovnosti, obsega, kakovost</w:t>
      </w:r>
      <w:r w:rsidRPr="00753151">
        <w:rPr>
          <w:lang w:val="sl-SI"/>
        </w:rPr>
        <w:t>i in pravočasnosti opravljanja nalog policije je bilo v skladu s Pravili za izvajanje nadzora v policiji opravljenih 76 nadzorov, od tega je bilo opravljenih 13 nadzorov nad delom uslužbencev policije, 62 strokovnih in 1 splošni nadzor. V strokovnih nadzor</w:t>
      </w:r>
      <w:r w:rsidRPr="00753151">
        <w:rPr>
          <w:lang w:val="sl-SI"/>
        </w:rPr>
        <w:t>ih so se preverjale vsebine opravljenih nalog na posameznem delovnem področju, vsebina opravljenih nalog na vsebinsko zaokroženem delu delovnega področja in vsebina izvajanja posameznih nalog policijskih enot. Izvedeni so bili nazori nad delom notranje org</w:t>
      </w:r>
      <w:r w:rsidRPr="00753151">
        <w:rPr>
          <w:lang w:val="sl-SI"/>
        </w:rPr>
        <w:t>anizacijskih enot policijske uprave in policijskih</w:t>
      </w:r>
      <w:r w:rsidRPr="00753151">
        <w:rPr>
          <w:spacing w:val="-2"/>
          <w:lang w:val="sl-SI"/>
        </w:rPr>
        <w:t xml:space="preserve"> </w:t>
      </w:r>
      <w:r w:rsidRPr="00753151">
        <w:rPr>
          <w:lang w:val="sl-SI"/>
        </w:rPr>
        <w:t>postaj.</w:t>
      </w:r>
    </w:p>
    <w:p w:rsidR="00AF0863" w:rsidRPr="00753151" w:rsidRDefault="00AF0863">
      <w:pPr>
        <w:pStyle w:val="Telobesedila"/>
        <w:spacing w:before="10"/>
        <w:rPr>
          <w:sz w:val="19"/>
          <w:lang w:val="sl-SI"/>
        </w:rPr>
      </w:pPr>
    </w:p>
    <w:p w:rsidR="00AF0863" w:rsidRPr="00753151" w:rsidRDefault="00EF6778">
      <w:pPr>
        <w:pStyle w:val="Telobesedila"/>
        <w:ind w:left="618" w:right="254"/>
        <w:jc w:val="both"/>
        <w:rPr>
          <w:lang w:val="sl-SI"/>
        </w:rPr>
      </w:pPr>
      <w:r w:rsidRPr="00753151">
        <w:rPr>
          <w:lang w:val="sl-SI"/>
        </w:rPr>
        <w:t>V strokovnih nadzorih se je najpogosteje preverjala vsebina opravljenih nalog na področju informacijsko telekomunikacijskega sistema Policije, upravnega poslovanja, vzdrževanja javnega  reda, zago</w:t>
      </w:r>
      <w:r w:rsidRPr="00753151">
        <w:rPr>
          <w:lang w:val="sl-SI"/>
        </w:rPr>
        <w:t>tavljanja varnosti cestnega prometa, finančno-materialnega poslovanja, varovanja državne meje, izvajanja predpisov o tujcih ter kadrovskih</w:t>
      </w:r>
      <w:r w:rsidRPr="00753151">
        <w:rPr>
          <w:spacing w:val="-4"/>
          <w:lang w:val="sl-SI"/>
        </w:rPr>
        <w:t xml:space="preserve"> </w:t>
      </w:r>
      <w:r w:rsidRPr="00753151">
        <w:rPr>
          <w:lang w:val="sl-SI"/>
        </w:rPr>
        <w:t>zadev.</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25"/>
          <w:tab w:val="left" w:pos="1326"/>
        </w:tabs>
        <w:spacing w:before="1"/>
        <w:jc w:val="left"/>
        <w:rPr>
          <w:lang w:val="sl-SI"/>
        </w:rPr>
      </w:pPr>
      <w:bookmarkStart w:id="16" w:name="_TOC_250009"/>
      <w:r w:rsidRPr="00753151">
        <w:rPr>
          <w:lang w:val="sl-SI"/>
        </w:rPr>
        <w:t>Spremljanje izvajanja policijskih pooblastil in ogrožanja</w:t>
      </w:r>
      <w:r w:rsidRPr="00753151">
        <w:rPr>
          <w:spacing w:val="-6"/>
          <w:lang w:val="sl-SI"/>
        </w:rPr>
        <w:t xml:space="preserve"> </w:t>
      </w:r>
      <w:bookmarkEnd w:id="16"/>
      <w:r w:rsidRPr="00753151">
        <w:rPr>
          <w:lang w:val="sl-SI"/>
        </w:rPr>
        <w:t>policistov</w:t>
      </w:r>
    </w:p>
    <w:p w:rsidR="00AF0863" w:rsidRPr="00753151" w:rsidRDefault="00AF0863">
      <w:pPr>
        <w:pStyle w:val="Telobesedila"/>
        <w:spacing w:before="3"/>
        <w:rPr>
          <w:b/>
          <w:lang w:val="sl-SI"/>
        </w:rPr>
      </w:pPr>
    </w:p>
    <w:p w:rsidR="00AF0863" w:rsidRPr="00753151" w:rsidRDefault="00EF6778">
      <w:pPr>
        <w:pStyle w:val="Telobesedila"/>
        <w:ind w:left="618" w:right="255"/>
        <w:jc w:val="both"/>
        <w:rPr>
          <w:lang w:val="sl-SI"/>
        </w:rPr>
      </w:pPr>
      <w:r w:rsidRPr="00753151">
        <w:rPr>
          <w:lang w:val="sl-SI"/>
        </w:rPr>
        <w:t>Policisti policijske uprave Kranj so v 392 primerih zoper 398 kršiteljev uporabili 714 prisilnih sredstev, kar predstavlja precejšen porast samih prisilnih sredstev. V primerjavi z letom 2022 se je povečalo za 15,5%, število kršiteljev za 15,3%, število up</w:t>
      </w:r>
      <w:r w:rsidRPr="00753151">
        <w:rPr>
          <w:lang w:val="sl-SI"/>
        </w:rPr>
        <w:t>orabljenih prisilnih sredstev pa za 14,3%. Po vrsti uporabljenega prisilnega sredstva so policisti v zadnjih 10-ih letih največkrat uporabili sredstva za</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Telobesedila"/>
        <w:spacing w:before="79"/>
        <w:ind w:left="618" w:right="257"/>
        <w:jc w:val="both"/>
        <w:rPr>
          <w:lang w:val="sl-SI"/>
        </w:rPr>
      </w:pPr>
      <w:r w:rsidRPr="00753151">
        <w:rPr>
          <w:lang w:val="sl-SI"/>
        </w:rPr>
        <w:lastRenderedPageBreak/>
        <w:t>vklepanje in vezanje in telesno silo, kar pomeni sta bili skupno navedeni prisilni s</w:t>
      </w:r>
      <w:r w:rsidRPr="00753151">
        <w:rPr>
          <w:lang w:val="sl-SI"/>
        </w:rPr>
        <w:t>redstvi uporabljeni v 98,5 % od vseh prisilnih sredstev.</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9"/>
        <w:jc w:val="both"/>
        <w:rPr>
          <w:lang w:val="sl-SI"/>
        </w:rPr>
      </w:pPr>
      <w:r w:rsidRPr="00753151">
        <w:rPr>
          <w:lang w:val="sl-SI"/>
        </w:rPr>
        <w:t>Glede na posledice uporabe prisilnih sredstev je bilo lani poškodovanih 10 policistov in 260 kršiteljev. Pri tem je še vedno največ posledic kot vidni zunanji znaki uporabljenega prisilnega sredstva</w:t>
      </w:r>
      <w:r w:rsidRPr="00753151">
        <w:rPr>
          <w:lang w:val="sl-SI"/>
        </w:rPr>
        <w:t>.</w:t>
      </w:r>
    </w:p>
    <w:p w:rsidR="00AF0863" w:rsidRPr="00753151" w:rsidRDefault="00AF0863">
      <w:pPr>
        <w:pStyle w:val="Telobesedila"/>
        <w:spacing w:before="1"/>
        <w:rPr>
          <w:lang w:val="sl-SI"/>
        </w:rPr>
      </w:pPr>
    </w:p>
    <w:p w:rsidR="00AF0863" w:rsidRPr="00753151" w:rsidRDefault="00EF6778">
      <w:pPr>
        <w:pStyle w:val="Telobesedila"/>
        <w:ind w:left="618" w:right="259"/>
        <w:jc w:val="both"/>
        <w:rPr>
          <w:lang w:val="sl-SI"/>
        </w:rPr>
      </w:pPr>
      <w:r w:rsidRPr="00753151">
        <w:rPr>
          <w:lang w:val="sl-SI"/>
        </w:rPr>
        <w:t>V preteklem letu je bilo storjenih 5 kaznivih dejanj, v katerih je bil obravnavan napad na policista. Stanje je podobno kot leto prej. Največ napadov v zadnjih 10 letih je bilo v letu 2020.</w:t>
      </w:r>
    </w:p>
    <w:p w:rsidR="00AF0863" w:rsidRPr="00753151" w:rsidRDefault="00AF0863">
      <w:pPr>
        <w:pStyle w:val="Telobesedila"/>
        <w:spacing w:before="10"/>
        <w:rPr>
          <w:sz w:val="19"/>
          <w:lang w:val="sl-SI"/>
        </w:rPr>
      </w:pPr>
    </w:p>
    <w:p w:rsidR="00AF0863" w:rsidRPr="00753151" w:rsidRDefault="00EF6778">
      <w:pPr>
        <w:pStyle w:val="Telobesedila"/>
        <w:ind w:left="618" w:right="256"/>
        <w:jc w:val="both"/>
        <w:rPr>
          <w:lang w:val="sl-SI"/>
        </w:rPr>
      </w:pPr>
      <w:r w:rsidRPr="00753151">
        <w:rPr>
          <w:lang w:val="sl-SI"/>
        </w:rPr>
        <w:t>Obravnavni sta bili dve grožnji policistom. V obeh primerih je</w:t>
      </w:r>
      <w:r w:rsidRPr="00753151">
        <w:rPr>
          <w:lang w:val="sl-SI"/>
        </w:rPr>
        <w:t xml:space="preserve"> bila stopnja ogroženosti ocenjena kot nizka.</w:t>
      </w:r>
    </w:p>
    <w:p w:rsidR="00AF0863" w:rsidRPr="00753151" w:rsidRDefault="00AF0863">
      <w:pPr>
        <w:pStyle w:val="Telobesedila"/>
        <w:spacing w:before="1"/>
        <w:rPr>
          <w:lang w:val="sl-SI"/>
        </w:rPr>
      </w:pPr>
    </w:p>
    <w:p w:rsidR="00AF0863" w:rsidRPr="00753151" w:rsidRDefault="00EF6778">
      <w:pPr>
        <w:pStyle w:val="Telobesedila"/>
        <w:spacing w:before="1"/>
        <w:ind w:left="618" w:right="255"/>
        <w:jc w:val="both"/>
        <w:rPr>
          <w:lang w:val="sl-SI"/>
        </w:rPr>
      </w:pPr>
      <w:r w:rsidRPr="00753151">
        <w:rPr>
          <w:lang w:val="sl-SI"/>
        </w:rPr>
        <w:t>V lanskem letu ne beležimo več upada števila pridržanih, zadržanih in privedenih oseb. Policisti so v letu 2023 odvzeli prostost 315 osebam, kar je 44% več kot v primerjalnem obdobju v letu 2022. Po zakonski p</w:t>
      </w:r>
      <w:r w:rsidRPr="00753151">
        <w:rPr>
          <w:lang w:val="sl-SI"/>
        </w:rPr>
        <w:t>odlagi je bilo v lanskem letu največ odvzemov prostosti odrejenih po ZKP. S 69 primeri sledijo pridržanja po ZNDM.</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Pomoč policije oziroma asistenca upravičenim organom je v porastu v primerjavi z letom 2022. Preteklo leto je bilo opravljenih največ primer</w:t>
      </w:r>
      <w:r w:rsidRPr="00753151">
        <w:rPr>
          <w:lang w:val="sl-SI"/>
        </w:rPr>
        <w:t>ov asistenc v zadnjih 10 letih. Izmed vseh nudenih asistenc je bila le ena nudena centru za socialno delo, največ pa zdravstvenim ustanovam. V lanskem letu je bilo opravljenih 63 privedb, pri čemer prevladuje privedbe na zahtevo sodišč.</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Število groženj policistom je v letu 2023, glede na leto poprej, precej nižje in tudi precej nižje od večletnega povprečja. V vseh primerih ogrožanj iz leta 2023 je bila stopnja ogroženosti nizka, za zaščito ogroženih policistov pa so bili izvedeni vsi pot</w:t>
      </w:r>
      <w:r w:rsidRPr="00753151">
        <w:rPr>
          <w:lang w:val="sl-SI"/>
        </w:rPr>
        <w:t>rebni zaščitni ukrepi. Nobena grožnja ni bila uresničena, življenje policistov ali njihovih bližnjih pa ni bilo neposredno ogroženo.</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37"/>
          <w:tab w:val="left" w:pos="1338"/>
        </w:tabs>
        <w:ind w:left="1337" w:hanging="720"/>
        <w:jc w:val="left"/>
        <w:rPr>
          <w:lang w:val="sl-SI"/>
        </w:rPr>
      </w:pPr>
      <w:bookmarkStart w:id="17" w:name="_TOC_250008"/>
      <w:r w:rsidRPr="00753151">
        <w:rPr>
          <w:lang w:val="sl-SI"/>
        </w:rPr>
        <w:t>Reševanje</w:t>
      </w:r>
      <w:r w:rsidRPr="00753151">
        <w:rPr>
          <w:spacing w:val="-2"/>
          <w:lang w:val="sl-SI"/>
        </w:rPr>
        <w:t xml:space="preserve"> </w:t>
      </w:r>
      <w:bookmarkEnd w:id="17"/>
      <w:r w:rsidRPr="00753151">
        <w:rPr>
          <w:lang w:val="sl-SI"/>
        </w:rPr>
        <w:t>pritožb</w:t>
      </w:r>
    </w:p>
    <w:p w:rsidR="00AF0863" w:rsidRPr="00753151" w:rsidRDefault="00AF0863">
      <w:pPr>
        <w:pStyle w:val="Telobesedila"/>
        <w:spacing w:before="1"/>
        <w:rPr>
          <w:b/>
          <w:lang w:val="sl-SI"/>
        </w:rPr>
      </w:pPr>
    </w:p>
    <w:p w:rsidR="00AF0863" w:rsidRPr="00753151" w:rsidRDefault="00EF6778">
      <w:pPr>
        <w:pStyle w:val="Telobesedila"/>
        <w:ind w:left="618" w:right="253"/>
        <w:jc w:val="both"/>
        <w:rPr>
          <w:lang w:val="sl-SI"/>
        </w:rPr>
      </w:pPr>
      <w:r w:rsidRPr="00753151">
        <w:rPr>
          <w:lang w:val="sl-SI"/>
        </w:rPr>
        <w:t xml:space="preserve">V letu 2023 </w:t>
      </w:r>
      <w:r w:rsidRPr="00753151">
        <w:rPr>
          <w:spacing w:val="2"/>
          <w:lang w:val="sl-SI"/>
        </w:rPr>
        <w:t xml:space="preserve">smo </w:t>
      </w:r>
      <w:r w:rsidRPr="00753151">
        <w:rPr>
          <w:lang w:val="sl-SI"/>
        </w:rPr>
        <w:t>sprejeli 37 pritožb zoper delo policistov, kar je v okvirih štiriletnega povprečja spr</w:t>
      </w:r>
      <w:r w:rsidRPr="00753151">
        <w:rPr>
          <w:lang w:val="sl-SI"/>
        </w:rPr>
        <w:t>ejetih pritožb. V sedmih primerih so se pritožbeni postopki obravnavali v pomiritvenem postopku pri vodji organizacijske enote oziroma njihovih pooblaščencih. V treh primerih so bili pomiritveni postopki uspešno zaključeni, v štirih neuspešno. Neuspešno za</w:t>
      </w:r>
      <w:r w:rsidRPr="00753151">
        <w:rPr>
          <w:lang w:val="sl-SI"/>
        </w:rPr>
        <w:t>ključeni postopki so bili odstopljena v obravnavo senatu za pritožbe Ministrstva za notranje zadeve. Trije neuspešno zaključeni pomiritveni postopki so se obravnavali na seji senata, ostali so bili preverjeni v zadostni meri in seje senatov za prekrške nis</w:t>
      </w:r>
      <w:r w:rsidRPr="00753151">
        <w:rPr>
          <w:lang w:val="sl-SI"/>
        </w:rPr>
        <w:t>o bile razpisane. Tri pritožbe so se obravnavale neposredno na senatu Ministrstva za notranje zadeve, v ostalih primerih so bile pritožbe zaradi procesnih razlogov zaključene brez obravnave. Zgolj v enem primeru je bila pred senatom za pritožbe ugotovljena</w:t>
      </w:r>
      <w:r w:rsidRPr="00753151">
        <w:rPr>
          <w:lang w:val="sl-SI"/>
        </w:rPr>
        <w:t xml:space="preserve"> utemeljenost pritožbenega razloga, zaradi neskladna ravnanje policistov. V ostalih primerih so bili pritožbeni razlogi</w:t>
      </w:r>
      <w:r w:rsidRPr="00753151">
        <w:rPr>
          <w:spacing w:val="-17"/>
          <w:lang w:val="sl-SI"/>
        </w:rPr>
        <w:t xml:space="preserve"> </w:t>
      </w:r>
      <w:r w:rsidRPr="00753151">
        <w:rPr>
          <w:lang w:val="sl-SI"/>
        </w:rPr>
        <w:t>neutemeljeni.</w:t>
      </w:r>
    </w:p>
    <w:p w:rsidR="00AF0863" w:rsidRPr="00753151" w:rsidRDefault="00AF0863">
      <w:pPr>
        <w:pStyle w:val="Telobesedila"/>
        <w:rPr>
          <w:lang w:val="sl-SI"/>
        </w:rPr>
      </w:pPr>
    </w:p>
    <w:p w:rsidR="00AF0863" w:rsidRPr="00753151" w:rsidRDefault="00EF6778">
      <w:pPr>
        <w:pStyle w:val="Telobesedila"/>
        <w:ind w:left="618" w:right="253"/>
        <w:jc w:val="both"/>
        <w:rPr>
          <w:lang w:val="sl-SI"/>
        </w:rPr>
      </w:pPr>
      <w:r w:rsidRPr="00753151">
        <w:rPr>
          <w:lang w:val="sl-SI"/>
        </w:rPr>
        <w:t>Po pritožbenih razlogih izstopa nepravilna uporaba policijskih pooblastil, sledi očitek nekorektne komunikacije policisto</w:t>
      </w:r>
      <w:r w:rsidRPr="00753151">
        <w:rPr>
          <w:lang w:val="sl-SI"/>
        </w:rPr>
        <w:t>v z občani. V manjši meri je podan očitek ne ukrepanja policistov in primeri nepravilne uporabe prisilnih sredstev.</w:t>
      </w:r>
    </w:p>
    <w:p w:rsidR="00AF0863" w:rsidRPr="00753151" w:rsidRDefault="00AF0863">
      <w:pPr>
        <w:pStyle w:val="Telobesedila"/>
        <w:spacing w:before="1"/>
        <w:rPr>
          <w:lang w:val="sl-SI"/>
        </w:rPr>
      </w:pPr>
    </w:p>
    <w:p w:rsidR="00AF0863" w:rsidRPr="00753151" w:rsidRDefault="00EF6778">
      <w:pPr>
        <w:pStyle w:val="Telobesedila"/>
        <w:ind w:left="618" w:right="255"/>
        <w:jc w:val="both"/>
        <w:rPr>
          <w:lang w:val="sl-SI"/>
        </w:rPr>
      </w:pPr>
      <w:r w:rsidRPr="00753151">
        <w:rPr>
          <w:lang w:val="sl-SI"/>
        </w:rPr>
        <w:t>V obravnavanih in rešenih pritožbah je bilo ugotovljenih sedemintrideset pritožbenih razlogov, od tega se jih je dvajset nanašalo na uporab</w:t>
      </w:r>
      <w:r w:rsidRPr="00753151">
        <w:rPr>
          <w:lang w:val="sl-SI"/>
        </w:rPr>
        <w:t>o pooblastil, devet na neprimerno komunikacijo med policistom in pritožnikom, štirje na ne ukrepanje in štirje na uporabo prisilnih sredstev.</w:t>
      </w:r>
    </w:p>
    <w:p w:rsidR="00AF0863" w:rsidRPr="00753151" w:rsidRDefault="00AF0863">
      <w:pPr>
        <w:pStyle w:val="Telobesedila"/>
        <w:rPr>
          <w:lang w:val="sl-SI"/>
        </w:rPr>
      </w:pPr>
    </w:p>
    <w:p w:rsidR="00AF0863" w:rsidRPr="00753151" w:rsidRDefault="00EF6778">
      <w:pPr>
        <w:pStyle w:val="Telobesedila"/>
        <w:ind w:left="618" w:right="257"/>
        <w:jc w:val="both"/>
        <w:rPr>
          <w:lang w:val="sl-SI"/>
        </w:rPr>
      </w:pPr>
      <w:r w:rsidRPr="00753151">
        <w:rPr>
          <w:lang w:val="sl-SI"/>
        </w:rPr>
        <w:t>Najpogostejši pritožbeni razlogi so bili povezani z delom na področju javnega reda in miru, sledita področji cest</w:t>
      </w:r>
      <w:r w:rsidRPr="00753151">
        <w:rPr>
          <w:lang w:val="sl-SI"/>
        </w:rPr>
        <w:t>nega prometa ter kriminalitete. Pritožbeni razlogi so bili v manjši meri povezani tudi s policijskim delom po področju meje in tujcev ter drugih dogodkov.</w:t>
      </w:r>
    </w:p>
    <w:p w:rsidR="00AF0863" w:rsidRPr="00753151" w:rsidRDefault="00AF0863">
      <w:pPr>
        <w:pStyle w:val="Telobesedila"/>
        <w:rPr>
          <w:sz w:val="22"/>
          <w:lang w:val="sl-SI"/>
        </w:rPr>
      </w:pPr>
    </w:p>
    <w:p w:rsidR="00AF0863" w:rsidRPr="00753151" w:rsidRDefault="00AF0863">
      <w:pPr>
        <w:pStyle w:val="Telobesedila"/>
        <w:spacing w:before="8"/>
        <w:rPr>
          <w:sz w:val="17"/>
          <w:lang w:val="sl-SI"/>
        </w:rPr>
      </w:pPr>
    </w:p>
    <w:p w:rsidR="00AF0863" w:rsidRPr="00753151" w:rsidRDefault="00EF6778">
      <w:pPr>
        <w:pStyle w:val="Naslov1"/>
        <w:numPr>
          <w:ilvl w:val="2"/>
          <w:numId w:val="1"/>
        </w:numPr>
        <w:tabs>
          <w:tab w:val="left" w:pos="1337"/>
          <w:tab w:val="left" w:pos="1338"/>
        </w:tabs>
        <w:spacing w:before="1"/>
        <w:ind w:left="1337" w:hanging="720"/>
        <w:jc w:val="left"/>
        <w:rPr>
          <w:lang w:val="sl-SI"/>
        </w:rPr>
      </w:pPr>
      <w:bookmarkStart w:id="18" w:name="_TOC_250007"/>
      <w:r w:rsidRPr="00753151">
        <w:rPr>
          <w:lang w:val="sl-SI"/>
        </w:rPr>
        <w:t>Notranje</w:t>
      </w:r>
      <w:r w:rsidRPr="00753151">
        <w:rPr>
          <w:spacing w:val="-2"/>
          <w:lang w:val="sl-SI"/>
        </w:rPr>
        <w:t xml:space="preserve"> </w:t>
      </w:r>
      <w:bookmarkEnd w:id="18"/>
      <w:r w:rsidRPr="00753151">
        <w:rPr>
          <w:lang w:val="sl-SI"/>
        </w:rPr>
        <w:t>preiskave</w:t>
      </w:r>
    </w:p>
    <w:p w:rsidR="00AF0863" w:rsidRPr="00753151" w:rsidRDefault="00AF0863">
      <w:pPr>
        <w:pStyle w:val="Telobesedila"/>
        <w:spacing w:before="3"/>
        <w:rPr>
          <w:b/>
          <w:lang w:val="sl-SI"/>
        </w:rPr>
      </w:pPr>
    </w:p>
    <w:p w:rsidR="00AF0863" w:rsidRPr="00753151" w:rsidRDefault="00EF6778">
      <w:pPr>
        <w:pStyle w:val="Telobesedila"/>
        <w:ind w:left="618" w:right="255"/>
        <w:jc w:val="both"/>
        <w:rPr>
          <w:lang w:val="sl-SI"/>
        </w:rPr>
      </w:pPr>
      <w:r w:rsidRPr="00753151">
        <w:rPr>
          <w:lang w:val="sl-SI"/>
        </w:rPr>
        <w:t xml:space="preserve">Oddelku za preiskovanje in pregon uradnih oseb s posebnimi pooblastili Specializiranega državnega tožilstva Republike Slovenije, ki je pristojen za pregon kaznih dejanj, ki so jih osumljene uradne osebe, zaposlene v policiji, so bile v nadaljnjo obravnavo </w:t>
      </w:r>
      <w:r w:rsidRPr="00753151">
        <w:rPr>
          <w:lang w:val="sl-SI"/>
        </w:rPr>
        <w:t>odstopljene štiri prijave kaznivih dejanj za sedem uradnih oseb, ki so zaposlene v policiji, kar je v mejah štiriletnega povprečja.</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Naslov1"/>
        <w:numPr>
          <w:ilvl w:val="2"/>
          <w:numId w:val="1"/>
        </w:numPr>
        <w:tabs>
          <w:tab w:val="left" w:pos="1325"/>
          <w:tab w:val="left" w:pos="1326"/>
        </w:tabs>
        <w:spacing w:before="77"/>
        <w:jc w:val="left"/>
        <w:rPr>
          <w:lang w:val="sl-SI"/>
        </w:rPr>
      </w:pPr>
      <w:bookmarkStart w:id="19" w:name="_TOC_250006"/>
      <w:r w:rsidRPr="00753151">
        <w:rPr>
          <w:lang w:val="sl-SI"/>
        </w:rPr>
        <w:lastRenderedPageBreak/>
        <w:t>Informacijska in telekomunikacijska</w:t>
      </w:r>
      <w:r w:rsidRPr="00753151">
        <w:rPr>
          <w:spacing w:val="1"/>
          <w:lang w:val="sl-SI"/>
        </w:rPr>
        <w:t xml:space="preserve"> </w:t>
      </w:r>
      <w:bookmarkEnd w:id="19"/>
      <w:r w:rsidRPr="00753151">
        <w:rPr>
          <w:lang w:val="sl-SI"/>
        </w:rPr>
        <w:t>dejavnost</w:t>
      </w:r>
    </w:p>
    <w:p w:rsidR="00AF0863" w:rsidRPr="00753151" w:rsidRDefault="00AF0863">
      <w:pPr>
        <w:pStyle w:val="Telobesedila"/>
        <w:spacing w:before="1"/>
        <w:rPr>
          <w:b/>
          <w:lang w:val="sl-SI"/>
        </w:rPr>
      </w:pPr>
    </w:p>
    <w:p w:rsidR="00AF0863" w:rsidRPr="00753151" w:rsidRDefault="00EF6778">
      <w:pPr>
        <w:pStyle w:val="Telobesedila"/>
        <w:ind w:left="618" w:right="256"/>
        <w:jc w:val="both"/>
        <w:rPr>
          <w:lang w:val="sl-SI"/>
        </w:rPr>
      </w:pPr>
      <w:r w:rsidRPr="00753151">
        <w:rPr>
          <w:lang w:val="sl-SI"/>
        </w:rPr>
        <w:t>Delo informacijske in telekomunikacijske dejavnosti je teme</w:t>
      </w:r>
      <w:r w:rsidRPr="00753151">
        <w:rPr>
          <w:lang w:val="sl-SI"/>
        </w:rPr>
        <w:t>ljilo na zagotavljanju nemotenega delovanja informacijsko telekomunikacijskega sistema policije, sistemov za varovanje policijskih objektov in sistemov za operativno podporo izvajalcem policijskih</w:t>
      </w:r>
      <w:r w:rsidRPr="00753151">
        <w:rPr>
          <w:spacing w:val="-2"/>
          <w:lang w:val="sl-SI"/>
        </w:rPr>
        <w:t xml:space="preserve"> </w:t>
      </w:r>
      <w:r w:rsidRPr="00753151">
        <w:rPr>
          <w:lang w:val="sl-SI"/>
        </w:rPr>
        <w:t>pooblastil.</w:t>
      </w:r>
    </w:p>
    <w:p w:rsidR="00AF0863" w:rsidRPr="00753151" w:rsidRDefault="00AF0863">
      <w:pPr>
        <w:pStyle w:val="Telobesedila"/>
        <w:spacing w:before="1"/>
        <w:rPr>
          <w:lang w:val="sl-SI"/>
        </w:rPr>
      </w:pPr>
    </w:p>
    <w:p w:rsidR="00AF0863" w:rsidRPr="00753151" w:rsidRDefault="00EF6778">
      <w:pPr>
        <w:pStyle w:val="Telobesedila"/>
        <w:ind w:left="618" w:right="253"/>
        <w:jc w:val="both"/>
        <w:rPr>
          <w:lang w:val="sl-SI"/>
        </w:rPr>
      </w:pPr>
      <w:r w:rsidRPr="00753151">
        <w:rPr>
          <w:lang w:val="sl-SI"/>
        </w:rPr>
        <w:t>Na policijski postaji za izravnalne ukrepe Kra</w:t>
      </w:r>
      <w:r w:rsidRPr="00753151">
        <w:rPr>
          <w:lang w:val="sl-SI"/>
        </w:rPr>
        <w:t>nj in postaji letališke policije Brnik je bila v letu 2023 zamenjana telefonija z novejšo govorno telefonijo SIP. Prav tako je bilo na celotni policijski upravi Kranj menjalnih ali na novo nameščenih preko 80 novih delovnih postaj, prenosnikov in tablic. N</w:t>
      </w:r>
      <w:r w:rsidRPr="00753151">
        <w:rPr>
          <w:lang w:val="sl-SI"/>
        </w:rPr>
        <w:t>a policijski upravi Kranj je bila izvedena menjava in priklop novega strežnika za potrebe policijske postaje Kranj in postaji prometne policije Kranj, menjava strežnika operativnem komunikacijskem centru ter postaji letališke policije Brnik. Prav tako je b</w:t>
      </w:r>
      <w:r w:rsidRPr="00753151">
        <w:rPr>
          <w:lang w:val="sl-SI"/>
        </w:rPr>
        <w:t>ila opravljena menjava strežnika Lotus Notes ter opravljena selitev na Virtual Domino strežnik Na postaji letališke policije Brnik ter policijski postaji Radovljica je bila opravljena menjava</w:t>
      </w:r>
      <w:r w:rsidRPr="00753151">
        <w:rPr>
          <w:spacing w:val="-6"/>
          <w:lang w:val="sl-SI"/>
        </w:rPr>
        <w:t xml:space="preserve"> </w:t>
      </w:r>
      <w:r w:rsidRPr="00753151">
        <w:rPr>
          <w:lang w:val="sl-SI"/>
        </w:rPr>
        <w:t>UPS-a.</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Opravljen je bil obvoz odpisanih sredstev za leto 2023 i</w:t>
      </w:r>
      <w:r w:rsidRPr="00753151">
        <w:rPr>
          <w:lang w:val="sl-SI"/>
        </w:rPr>
        <w:t>n opravljeno tehnično uničenje trdih diskov in prenosnih telefonov. Aktivno smo bili vključeni tudi v večje prireditve in dogodke, ki so se odvijali na širšem območju Gorenjske (Velika nagrada Kranja, Planica, tekma v smučarskih poletih, Kranjska Gora, tek</w:t>
      </w:r>
      <w:r w:rsidRPr="00753151">
        <w:rPr>
          <w:lang w:val="sl-SI"/>
        </w:rPr>
        <w:t>ma svetovnega pokala v smučanju, Pokljuka, tekma svetovnega pokala v Biatlonu...). Pri tem smo poskrbeli za pripravo dodatnih komunikacij (Tetra ročne in ostale postaje), tehničnega varovanja ter nudili tehnično podporo.</w:t>
      </w:r>
    </w:p>
    <w:p w:rsidR="00AF0863" w:rsidRPr="00753151" w:rsidRDefault="00AF0863">
      <w:pPr>
        <w:pStyle w:val="Telobesedila"/>
        <w:rPr>
          <w:lang w:val="sl-SI"/>
        </w:rPr>
      </w:pPr>
    </w:p>
    <w:p w:rsidR="00AF0863" w:rsidRPr="00753151" w:rsidRDefault="00EF6778">
      <w:pPr>
        <w:pStyle w:val="Telobesedila"/>
        <w:ind w:left="618" w:right="256"/>
        <w:jc w:val="both"/>
        <w:rPr>
          <w:lang w:val="sl-SI"/>
        </w:rPr>
      </w:pPr>
      <w:r w:rsidRPr="00753151">
        <w:rPr>
          <w:lang w:val="sl-SI"/>
        </w:rPr>
        <w:t>Za potrebe izvedbe energetske sana</w:t>
      </w:r>
      <w:r w:rsidRPr="00753151">
        <w:rPr>
          <w:lang w:val="sl-SI"/>
        </w:rPr>
        <w:t>cije na policijski postaji Kranjska Gora so bile s stavbe odvzete vse video nadzorne kamere in reflektorji ter ob zaključku ponovno nameščeni.</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V stavbi policijske uprave Kranj je potekala obsežna prenova električne napeljave oziroma povečanje električnega</w:t>
      </w:r>
      <w:r w:rsidRPr="00753151">
        <w:rPr>
          <w:lang w:val="sl-SI"/>
        </w:rPr>
        <w:t xml:space="preserve"> toka ter menjava elektro omar. Opravljena je bila nadgradnja varnostnega območja na policijski upravi Kranj.</w:t>
      </w:r>
    </w:p>
    <w:p w:rsidR="00AF0863" w:rsidRPr="00753151" w:rsidRDefault="00AF0863">
      <w:pPr>
        <w:pStyle w:val="Telobesedila"/>
        <w:rPr>
          <w:sz w:val="22"/>
          <w:lang w:val="sl-SI"/>
        </w:rPr>
      </w:pPr>
    </w:p>
    <w:p w:rsidR="00AF0863" w:rsidRPr="00753151" w:rsidRDefault="00AF0863">
      <w:pPr>
        <w:pStyle w:val="Telobesedila"/>
        <w:spacing w:before="8"/>
        <w:rPr>
          <w:sz w:val="17"/>
          <w:lang w:val="sl-SI"/>
        </w:rPr>
      </w:pPr>
    </w:p>
    <w:p w:rsidR="00AF0863" w:rsidRPr="00753151" w:rsidRDefault="00EF6778">
      <w:pPr>
        <w:pStyle w:val="Naslov1"/>
        <w:numPr>
          <w:ilvl w:val="2"/>
          <w:numId w:val="1"/>
        </w:numPr>
        <w:tabs>
          <w:tab w:val="left" w:pos="1328"/>
        </w:tabs>
        <w:spacing w:before="1"/>
        <w:ind w:left="1327" w:hanging="710"/>
        <w:jc w:val="left"/>
        <w:rPr>
          <w:lang w:val="sl-SI"/>
        </w:rPr>
      </w:pPr>
      <w:bookmarkStart w:id="20" w:name="_TOC_250005"/>
      <w:r w:rsidRPr="00753151">
        <w:rPr>
          <w:lang w:val="sl-SI"/>
        </w:rPr>
        <w:t>Kadrovske in organizacijske</w:t>
      </w:r>
      <w:r w:rsidRPr="00753151">
        <w:rPr>
          <w:spacing w:val="-2"/>
          <w:lang w:val="sl-SI"/>
        </w:rPr>
        <w:t xml:space="preserve"> </w:t>
      </w:r>
      <w:bookmarkEnd w:id="20"/>
      <w:r w:rsidRPr="00753151">
        <w:rPr>
          <w:lang w:val="sl-SI"/>
        </w:rPr>
        <w:t>zadeve</w:t>
      </w:r>
    </w:p>
    <w:p w:rsidR="00AF0863" w:rsidRPr="00753151" w:rsidRDefault="00AF0863">
      <w:pPr>
        <w:pStyle w:val="Telobesedila"/>
        <w:spacing w:before="3"/>
        <w:rPr>
          <w:b/>
          <w:lang w:val="sl-SI"/>
        </w:rPr>
      </w:pPr>
    </w:p>
    <w:p w:rsidR="00AF0863" w:rsidRPr="00753151" w:rsidRDefault="00EF6778">
      <w:pPr>
        <w:pStyle w:val="Telobesedila"/>
        <w:ind w:left="618" w:right="254"/>
        <w:jc w:val="both"/>
        <w:rPr>
          <w:lang w:val="sl-SI"/>
        </w:rPr>
      </w:pPr>
      <w:r w:rsidRPr="00753151">
        <w:rPr>
          <w:lang w:val="sl-SI"/>
        </w:rPr>
        <w:t>Na policijski upravi je bilo 31. 12. 2023 sistemiziranih 663 delovnih mest. Od teh je bilo zasedenih 484 delovnih mest, kar je 73 odstotna zasedenost. V skladu s kadrovskim načrtom ima Policijska uprava Kranj dovoljeno 540 zaposlitev. Pri zasedenosti ni up</w:t>
      </w:r>
      <w:r w:rsidRPr="00753151">
        <w:rPr>
          <w:lang w:val="sl-SI"/>
        </w:rPr>
        <w:t>oštevana odsotnost uslužbencev zaradi izobraževanja z dela, bolniških odsotnosti, materinskega in starševskega dopusta ter očetovskega dopusta in udeležbe na izpopolnjevanju ter usposabljanju.</w:t>
      </w:r>
    </w:p>
    <w:p w:rsidR="00AF0863" w:rsidRPr="00753151" w:rsidRDefault="00AF0863">
      <w:pPr>
        <w:pStyle w:val="Telobesedila"/>
        <w:spacing w:before="11"/>
        <w:rPr>
          <w:sz w:val="23"/>
          <w:lang w:val="sl-SI"/>
        </w:rPr>
      </w:pPr>
    </w:p>
    <w:p w:rsidR="00AF0863" w:rsidRPr="00753151" w:rsidRDefault="00EF6778">
      <w:pPr>
        <w:pStyle w:val="Telobesedila"/>
        <w:ind w:left="618" w:right="256"/>
        <w:jc w:val="both"/>
        <w:rPr>
          <w:lang w:val="sl-SI"/>
        </w:rPr>
      </w:pPr>
      <w:r w:rsidRPr="00753151">
        <w:rPr>
          <w:lang w:val="sl-SI"/>
        </w:rPr>
        <w:t>Delovno razmerje je v letu 2023 prenehalo 26 javnim uslužbencem. Od tega 16 policistom ter 1 strokovno-tehničnim delavcem zaradi upokojitve, šestim zaradi sporazumne prekinitve (petim policistom in enemu strokovno-tehničnemu delavcu), dva policista sta bil</w:t>
      </w:r>
      <w:r w:rsidRPr="00753151">
        <w:rPr>
          <w:lang w:val="sl-SI"/>
        </w:rPr>
        <w:t>a za daljše obdobje začasno premeščena izven Policije, eni strokovno-tehnični delavki pa je prekinilo delovno razmerje, ki je bilo sklenjeno za določen čas (nadomeščanje).</w:t>
      </w:r>
    </w:p>
    <w:p w:rsidR="00AF0863" w:rsidRPr="00753151" w:rsidRDefault="00AF0863">
      <w:pPr>
        <w:pStyle w:val="Telobesedila"/>
        <w:rPr>
          <w:sz w:val="24"/>
          <w:lang w:val="sl-SI"/>
        </w:rPr>
      </w:pPr>
    </w:p>
    <w:p w:rsidR="00AF0863" w:rsidRPr="00753151" w:rsidRDefault="00EF6778">
      <w:pPr>
        <w:pStyle w:val="Telobesedila"/>
        <w:ind w:left="618" w:right="254"/>
        <w:jc w:val="both"/>
        <w:rPr>
          <w:lang w:val="sl-SI"/>
        </w:rPr>
      </w:pPr>
      <w:r w:rsidRPr="00753151">
        <w:rPr>
          <w:lang w:val="sl-SI"/>
        </w:rPr>
        <w:t>Kadrovske potrebe v posameznih enotah smo reševali s kadrovskimi pomočmi ter z zača</w:t>
      </w:r>
      <w:r w:rsidRPr="00753151">
        <w:rPr>
          <w:lang w:val="sl-SI"/>
        </w:rPr>
        <w:t>snimi napotitvami ali premestitvami v okviru uprave in drugih organizacijskih enot Policije.</w:t>
      </w:r>
    </w:p>
    <w:p w:rsidR="00AF0863" w:rsidRPr="00753151" w:rsidRDefault="00AF0863">
      <w:pPr>
        <w:pStyle w:val="Telobesedila"/>
        <w:spacing w:before="1"/>
        <w:rPr>
          <w:lang w:val="sl-SI"/>
        </w:rPr>
      </w:pPr>
    </w:p>
    <w:p w:rsidR="00AF0863" w:rsidRPr="00753151" w:rsidRDefault="00EF6778">
      <w:pPr>
        <w:pStyle w:val="Telobesedila"/>
        <w:ind w:left="618" w:right="255"/>
        <w:jc w:val="both"/>
        <w:rPr>
          <w:lang w:val="sl-SI"/>
        </w:rPr>
      </w:pPr>
      <w:r w:rsidRPr="00753151">
        <w:rPr>
          <w:lang w:val="sl-SI"/>
        </w:rPr>
        <w:t>Kadrovsko pomoč smo skladno z zaprosili nudili v okviru napotitev policistov za pomoč pri upravljanju s povečanimi migracijskimi tokovi, v okviru agencije Frontex</w:t>
      </w:r>
      <w:r w:rsidRPr="00753151">
        <w:rPr>
          <w:lang w:val="sl-SI"/>
        </w:rPr>
        <w:t>, z napotitvijo v druge enote Policije in tujino.</w:t>
      </w:r>
    </w:p>
    <w:p w:rsidR="00AF0863" w:rsidRPr="00753151" w:rsidRDefault="00AF0863">
      <w:pPr>
        <w:pStyle w:val="Telobesedila"/>
        <w:spacing w:before="10"/>
        <w:rPr>
          <w:sz w:val="23"/>
          <w:lang w:val="sl-SI"/>
        </w:rPr>
      </w:pPr>
    </w:p>
    <w:p w:rsidR="00AF0863" w:rsidRPr="00753151" w:rsidRDefault="00EF6778">
      <w:pPr>
        <w:pStyle w:val="Telobesedila"/>
        <w:ind w:left="618" w:right="255"/>
        <w:jc w:val="both"/>
        <w:rPr>
          <w:lang w:val="sl-SI"/>
        </w:rPr>
      </w:pPr>
      <w:r w:rsidRPr="00753151">
        <w:rPr>
          <w:lang w:val="sl-SI"/>
        </w:rPr>
        <w:t>Obvezna cepljenja in usmerjene ter druge usmerjene in obdobne preventivne zdravstvene preglede so uslužbenci opravljali v Ambulanti medicine dela MNZ ter skladno s sklenjeno pogodbo za izvedbo usmerjenih o</w:t>
      </w:r>
      <w:r w:rsidRPr="00753151">
        <w:rPr>
          <w:lang w:val="sl-SI"/>
        </w:rPr>
        <w:t>bdobnih preventivnih zdravstvenih pregledov javnih uslužbencev Policije v Inštitutu za medicino in šport, PE Gorenjska.</w:t>
      </w:r>
    </w:p>
    <w:p w:rsidR="00AF0863" w:rsidRPr="00753151" w:rsidRDefault="00AF0863">
      <w:pPr>
        <w:pStyle w:val="Telobesedila"/>
        <w:spacing w:before="2"/>
        <w:rPr>
          <w:sz w:val="24"/>
          <w:lang w:val="sl-SI"/>
        </w:rPr>
      </w:pPr>
    </w:p>
    <w:p w:rsidR="00AF0863" w:rsidRPr="00753151" w:rsidRDefault="00EF6778">
      <w:pPr>
        <w:pStyle w:val="Telobesedila"/>
        <w:ind w:left="618"/>
        <w:jc w:val="both"/>
        <w:rPr>
          <w:lang w:val="sl-SI"/>
        </w:rPr>
      </w:pPr>
      <w:r w:rsidRPr="00753151">
        <w:rPr>
          <w:lang w:val="sl-SI"/>
        </w:rPr>
        <w:t>V letu 2023 smo zabeležili 17 poškodb pri delu, kjer je bila odsotnost z dela več kot tri delovne dni.</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Telobesedila"/>
        <w:spacing w:before="79"/>
        <w:ind w:left="618" w:right="257"/>
        <w:jc w:val="both"/>
        <w:rPr>
          <w:lang w:val="sl-SI"/>
        </w:rPr>
      </w:pPr>
      <w:r w:rsidRPr="00753151">
        <w:rPr>
          <w:lang w:val="sl-SI"/>
        </w:rPr>
        <w:lastRenderedPageBreak/>
        <w:t>Pomožni polici</w:t>
      </w:r>
      <w:r w:rsidRPr="00753151">
        <w:rPr>
          <w:lang w:val="sl-SI"/>
        </w:rPr>
        <w:t>sti PU Kranj so delovali pri obvladovanju vrste dogodkov s povečano varnostno problematiko, ter nudenju kadrovske pomoči CT Postojna in enot PU Kranj. Vpoklicani so bili pomožni policisti, ki so opravili 1.449 služb oziroma 15.916 delovnih ur.</w:t>
      </w:r>
    </w:p>
    <w:p w:rsidR="00AF0863" w:rsidRPr="00753151" w:rsidRDefault="00AF0863">
      <w:pPr>
        <w:pStyle w:val="Telobesedila"/>
        <w:spacing w:before="11"/>
        <w:rPr>
          <w:sz w:val="19"/>
          <w:lang w:val="sl-SI"/>
        </w:rPr>
      </w:pPr>
    </w:p>
    <w:p w:rsidR="00AF0863" w:rsidRPr="00753151" w:rsidRDefault="00EF6778">
      <w:pPr>
        <w:pStyle w:val="Telobesedila"/>
        <w:ind w:left="618" w:right="255"/>
        <w:jc w:val="both"/>
        <w:rPr>
          <w:lang w:val="sl-SI"/>
        </w:rPr>
      </w:pPr>
      <w:r w:rsidRPr="00753151">
        <w:rPr>
          <w:lang w:val="sl-SI"/>
        </w:rPr>
        <w:t>Ob koncu le</w:t>
      </w:r>
      <w:r w:rsidRPr="00753151">
        <w:rPr>
          <w:lang w:val="sl-SI"/>
        </w:rPr>
        <w:t>ta oz. 31. 12. 2023 je imelo 92 (76) pomožnih policistov veljavno pogodbo o prostovoljni službi v pomožni policiji. Tekom leta je 8 pomožnih policistov prenehalo delovati v pomožni policiji. Razlogi za izstop so bili 2x redna zaposlitev v policiji, 3x pote</w:t>
      </w:r>
      <w:r w:rsidRPr="00753151">
        <w:rPr>
          <w:lang w:val="sl-SI"/>
        </w:rPr>
        <w:t>k pogodbe in odločitev o ne podaljšanju, 2x ne podaljšanje zaradi neskladnosti z primarno zaposlitvijo (mestni redar) in 1x zdravstveni razlogi. V času opravljanja nalog ni prišlo do telesnih poškodb in okvar</w:t>
      </w:r>
      <w:r w:rsidRPr="00753151">
        <w:rPr>
          <w:spacing w:val="-9"/>
          <w:lang w:val="sl-SI"/>
        </w:rPr>
        <w:t xml:space="preserve"> </w:t>
      </w:r>
      <w:r w:rsidRPr="00753151">
        <w:rPr>
          <w:lang w:val="sl-SI"/>
        </w:rPr>
        <w:t>opreme.</w:t>
      </w:r>
    </w:p>
    <w:p w:rsidR="00AF0863" w:rsidRPr="00753151" w:rsidRDefault="00AF0863">
      <w:pPr>
        <w:pStyle w:val="Telobesedila"/>
        <w:rPr>
          <w:sz w:val="22"/>
          <w:lang w:val="sl-SI"/>
        </w:rPr>
      </w:pPr>
    </w:p>
    <w:p w:rsidR="00AF0863" w:rsidRPr="00753151" w:rsidRDefault="00AF0863">
      <w:pPr>
        <w:pStyle w:val="Telobesedila"/>
        <w:spacing w:before="10"/>
        <w:rPr>
          <w:sz w:val="17"/>
          <w:lang w:val="sl-SI"/>
        </w:rPr>
      </w:pPr>
    </w:p>
    <w:p w:rsidR="00AF0863" w:rsidRPr="00753151" w:rsidRDefault="00EF6778">
      <w:pPr>
        <w:pStyle w:val="Naslov1"/>
        <w:numPr>
          <w:ilvl w:val="2"/>
          <w:numId w:val="1"/>
        </w:numPr>
        <w:tabs>
          <w:tab w:val="left" w:pos="1328"/>
        </w:tabs>
        <w:ind w:left="1327" w:hanging="710"/>
        <w:jc w:val="left"/>
        <w:rPr>
          <w:lang w:val="sl-SI"/>
        </w:rPr>
      </w:pPr>
      <w:bookmarkStart w:id="21" w:name="_TOC_250004"/>
      <w:r w:rsidRPr="00753151">
        <w:rPr>
          <w:lang w:val="sl-SI"/>
        </w:rPr>
        <w:t>Izobraževanje, izpopolnjevanje in</w:t>
      </w:r>
      <w:r w:rsidRPr="00753151">
        <w:rPr>
          <w:spacing w:val="-4"/>
          <w:lang w:val="sl-SI"/>
        </w:rPr>
        <w:t xml:space="preserve"> </w:t>
      </w:r>
      <w:bookmarkEnd w:id="21"/>
      <w:r w:rsidRPr="00753151">
        <w:rPr>
          <w:lang w:val="sl-SI"/>
        </w:rPr>
        <w:t>usposabljanje</w:t>
      </w:r>
    </w:p>
    <w:p w:rsidR="00AF0863" w:rsidRPr="00753151" w:rsidRDefault="00AF0863">
      <w:pPr>
        <w:pStyle w:val="Telobesedila"/>
        <w:rPr>
          <w:b/>
          <w:lang w:val="sl-SI"/>
        </w:rPr>
      </w:pPr>
    </w:p>
    <w:p w:rsidR="00AF0863" w:rsidRPr="00753151" w:rsidRDefault="00EF6778">
      <w:pPr>
        <w:pStyle w:val="Telobesedila"/>
        <w:spacing w:before="1"/>
        <w:ind w:left="618" w:right="257"/>
        <w:jc w:val="both"/>
        <w:rPr>
          <w:lang w:val="sl-SI"/>
        </w:rPr>
      </w:pPr>
      <w:r w:rsidRPr="00753151">
        <w:rPr>
          <w:lang w:val="sl-SI"/>
        </w:rPr>
        <w:t>V letu 2023 je bilo na Višjo policijsko šolo napotenih 10 policistov. Javni uslužbenci, ki se že šolajo tam, imajo sklenjene pogodbe za</w:t>
      </w:r>
      <w:r w:rsidRPr="00753151">
        <w:rPr>
          <w:spacing w:val="-6"/>
          <w:lang w:val="sl-SI"/>
        </w:rPr>
        <w:t xml:space="preserve"> </w:t>
      </w:r>
      <w:r w:rsidRPr="00753151">
        <w:rPr>
          <w:lang w:val="sl-SI"/>
        </w:rPr>
        <w:t>študij.</w:t>
      </w:r>
    </w:p>
    <w:p w:rsidR="00AF0863" w:rsidRPr="00753151" w:rsidRDefault="00AF0863">
      <w:pPr>
        <w:pStyle w:val="Telobesedila"/>
        <w:spacing w:before="1"/>
        <w:rPr>
          <w:lang w:val="sl-SI"/>
        </w:rPr>
      </w:pPr>
    </w:p>
    <w:p w:rsidR="00AF0863" w:rsidRPr="00753151" w:rsidRDefault="00EF6778">
      <w:pPr>
        <w:pStyle w:val="Telobesedila"/>
        <w:ind w:left="618" w:right="255"/>
        <w:jc w:val="both"/>
        <w:rPr>
          <w:lang w:val="sl-SI"/>
        </w:rPr>
      </w:pPr>
      <w:r w:rsidRPr="00753151">
        <w:rPr>
          <w:lang w:val="sl-SI"/>
        </w:rPr>
        <w:t>V okviru programov zunanjih ustanov se je usposabljalo 252 javnih uslužbencev, ki so se udeležil</w:t>
      </w:r>
      <w:r w:rsidRPr="00753151">
        <w:rPr>
          <w:lang w:val="sl-SI"/>
        </w:rPr>
        <w:t>i različnih oblik usposabljanj. Število napotenih policistov je v letu 2023 večje kot v letu 2022, prav zaradi napotitev javnih uslužbencev na brezplačna usposabljanja v organizaciji in izvedbi Upravne akademije Ministrstva za javno upravo in na usposablja</w:t>
      </w:r>
      <w:r w:rsidRPr="00753151">
        <w:rPr>
          <w:lang w:val="sl-SI"/>
        </w:rPr>
        <w:t>nja, ki se morajo zakonsko izvesti za delo na letališču.</w:t>
      </w:r>
    </w:p>
    <w:p w:rsidR="00AF0863" w:rsidRPr="00753151" w:rsidRDefault="00AF0863">
      <w:pPr>
        <w:pStyle w:val="Telobesedila"/>
        <w:rPr>
          <w:lang w:val="sl-SI"/>
        </w:rPr>
      </w:pPr>
    </w:p>
    <w:p w:rsidR="00AF0863" w:rsidRPr="00753151" w:rsidRDefault="00EF6778">
      <w:pPr>
        <w:pStyle w:val="Telobesedila"/>
        <w:ind w:left="618" w:right="255"/>
        <w:jc w:val="both"/>
        <w:rPr>
          <w:lang w:val="sl-SI"/>
        </w:rPr>
      </w:pPr>
      <w:r w:rsidRPr="00753151">
        <w:rPr>
          <w:lang w:val="sl-SI"/>
        </w:rPr>
        <w:t>Usposabljanja so bila organizirana na različnih področjih: splošne policijske naloge, mejne zadeve in tujci, prometna varnost, socialne veščine in delo z ljudmi, varstvo pri delu, informatika in rač</w:t>
      </w:r>
      <w:r w:rsidRPr="00753151">
        <w:rPr>
          <w:lang w:val="sl-SI"/>
        </w:rPr>
        <w:t>unalništvo, mirovne misije in posebna policijska enota. Veliko razbremenitev pri izvedbah usposabljanj pomeni tudi EIDA – učenje na</w:t>
      </w:r>
      <w:r w:rsidRPr="00753151">
        <w:rPr>
          <w:spacing w:val="2"/>
          <w:lang w:val="sl-SI"/>
        </w:rPr>
        <w:t xml:space="preserve"> </w:t>
      </w:r>
      <w:r w:rsidRPr="00753151">
        <w:rPr>
          <w:lang w:val="sl-SI"/>
        </w:rPr>
        <w:t>daljavo.</w:t>
      </w:r>
    </w:p>
    <w:p w:rsidR="00AF0863" w:rsidRPr="00753151" w:rsidRDefault="00AF0863">
      <w:pPr>
        <w:pStyle w:val="Telobesedila"/>
        <w:spacing w:before="11"/>
        <w:rPr>
          <w:sz w:val="19"/>
          <w:lang w:val="sl-SI"/>
        </w:rPr>
      </w:pPr>
    </w:p>
    <w:p w:rsidR="00AF0863" w:rsidRPr="00753151" w:rsidRDefault="00EF6778">
      <w:pPr>
        <w:pStyle w:val="Telobesedila"/>
        <w:ind w:left="618" w:right="253"/>
        <w:jc w:val="both"/>
        <w:rPr>
          <w:lang w:val="sl-SI"/>
        </w:rPr>
      </w:pPr>
      <w:r w:rsidRPr="00753151">
        <w:rPr>
          <w:lang w:val="sl-SI"/>
        </w:rPr>
        <w:t>Usposabljanj v tujini se je udeležilo 6 javnih uslužbencev. Usposabljanja so potekala na Madžarskem, na Poljskem i</w:t>
      </w:r>
      <w:r w:rsidRPr="00753151">
        <w:rPr>
          <w:lang w:val="sl-SI"/>
        </w:rPr>
        <w:t>n v Bolgariji.</w:t>
      </w:r>
    </w:p>
    <w:p w:rsidR="00AF0863" w:rsidRPr="00753151" w:rsidRDefault="00AF0863">
      <w:pPr>
        <w:pStyle w:val="Telobesedila"/>
        <w:spacing w:before="10"/>
        <w:rPr>
          <w:sz w:val="19"/>
          <w:lang w:val="sl-SI"/>
        </w:rPr>
      </w:pPr>
    </w:p>
    <w:p w:rsidR="00AF0863" w:rsidRPr="00753151" w:rsidRDefault="00EF6778">
      <w:pPr>
        <w:pStyle w:val="Telobesedila"/>
        <w:ind w:left="618" w:right="258"/>
        <w:jc w:val="both"/>
        <w:rPr>
          <w:lang w:val="sl-SI"/>
        </w:rPr>
      </w:pPr>
      <w:r w:rsidRPr="00753151">
        <w:rPr>
          <w:lang w:val="sl-SI"/>
        </w:rPr>
        <w:t>Na obveznem praktičnem izobraževanju je bilo tudi 41 študentov drugega Višje policijske šole. Študija v roku nista končala dva študenta, na PU Kranj pa je pričelo z delom 23 kandidatov. Na obveznem praktičnem izobraževanju je bilo tudi 18 š</w:t>
      </w:r>
      <w:r w:rsidRPr="00753151">
        <w:rPr>
          <w:lang w:val="sl-SI"/>
        </w:rPr>
        <w:t>tudentov prvega letnika Višje policijske šole.</w:t>
      </w:r>
    </w:p>
    <w:p w:rsidR="00AF0863" w:rsidRPr="00753151" w:rsidRDefault="00AF0863">
      <w:pPr>
        <w:pStyle w:val="Telobesedila"/>
        <w:spacing w:before="2"/>
        <w:rPr>
          <w:lang w:val="sl-SI"/>
        </w:rPr>
      </w:pPr>
    </w:p>
    <w:p w:rsidR="00AF0863" w:rsidRPr="00753151" w:rsidRDefault="00EF6778">
      <w:pPr>
        <w:pStyle w:val="Telobesedila"/>
        <w:ind w:left="618" w:right="258"/>
        <w:jc w:val="both"/>
        <w:rPr>
          <w:lang w:val="sl-SI"/>
        </w:rPr>
      </w:pPr>
      <w:r w:rsidRPr="00753151">
        <w:rPr>
          <w:lang w:val="sl-SI"/>
        </w:rPr>
        <w:t>Vadba samoobrambe in praktičnega postopka ter redna letna streljanja so se izvajali redno, po programu.</w:t>
      </w:r>
    </w:p>
    <w:p w:rsidR="00AF0863" w:rsidRPr="00753151" w:rsidRDefault="00AF0863">
      <w:pPr>
        <w:pStyle w:val="Telobesedila"/>
        <w:rPr>
          <w:sz w:val="22"/>
          <w:lang w:val="sl-SI"/>
        </w:rPr>
      </w:pPr>
    </w:p>
    <w:p w:rsidR="00AF0863" w:rsidRPr="00753151" w:rsidRDefault="00AF0863">
      <w:pPr>
        <w:pStyle w:val="Telobesedila"/>
        <w:spacing w:before="8"/>
        <w:rPr>
          <w:sz w:val="17"/>
          <w:lang w:val="sl-SI"/>
        </w:rPr>
      </w:pPr>
    </w:p>
    <w:p w:rsidR="00AF0863" w:rsidRPr="00753151" w:rsidRDefault="00EF6778">
      <w:pPr>
        <w:pStyle w:val="Naslov1"/>
        <w:numPr>
          <w:ilvl w:val="2"/>
          <w:numId w:val="1"/>
        </w:numPr>
        <w:tabs>
          <w:tab w:val="left" w:pos="1328"/>
        </w:tabs>
        <w:spacing w:before="1"/>
        <w:ind w:left="1327" w:hanging="710"/>
        <w:jc w:val="left"/>
        <w:rPr>
          <w:lang w:val="sl-SI"/>
        </w:rPr>
      </w:pPr>
      <w:bookmarkStart w:id="22" w:name="_TOC_250003"/>
      <w:r w:rsidRPr="00753151">
        <w:rPr>
          <w:lang w:val="sl-SI"/>
        </w:rPr>
        <w:t>Finančno-materialne</w:t>
      </w:r>
      <w:r w:rsidRPr="00753151">
        <w:rPr>
          <w:spacing w:val="-3"/>
          <w:lang w:val="sl-SI"/>
        </w:rPr>
        <w:t xml:space="preserve"> </w:t>
      </w:r>
      <w:bookmarkEnd w:id="22"/>
      <w:r w:rsidRPr="00753151">
        <w:rPr>
          <w:lang w:val="sl-SI"/>
        </w:rPr>
        <w:t>zadeve</w:t>
      </w:r>
    </w:p>
    <w:p w:rsidR="00AF0863" w:rsidRPr="00753151" w:rsidRDefault="00AF0863">
      <w:pPr>
        <w:pStyle w:val="Telobesedila"/>
        <w:spacing w:before="3"/>
        <w:rPr>
          <w:b/>
          <w:lang w:val="sl-SI"/>
        </w:rPr>
      </w:pPr>
    </w:p>
    <w:p w:rsidR="00AF0863" w:rsidRPr="00753151" w:rsidRDefault="00EF6778">
      <w:pPr>
        <w:pStyle w:val="Telobesedila"/>
        <w:ind w:left="618" w:right="258"/>
        <w:jc w:val="both"/>
        <w:rPr>
          <w:lang w:val="sl-SI"/>
        </w:rPr>
      </w:pPr>
      <w:r w:rsidRPr="00753151">
        <w:rPr>
          <w:lang w:val="sl-SI"/>
        </w:rPr>
        <w:t>Na podlagi veljavnega internega finančnega načrta za leto 2023 je bilo policijski upravi Kranj skupaj odobrenih 1.488.200,00 evrov. Poraba sredstev v letu 2023 je znašala 1.254.043,58 evra.</w:t>
      </w:r>
    </w:p>
    <w:p w:rsidR="00AF0863" w:rsidRPr="00753151" w:rsidRDefault="00AF0863">
      <w:pPr>
        <w:pStyle w:val="Telobesedila"/>
        <w:spacing w:before="10"/>
        <w:rPr>
          <w:sz w:val="19"/>
          <w:lang w:val="sl-SI"/>
        </w:rPr>
      </w:pPr>
    </w:p>
    <w:p w:rsidR="00AF0863" w:rsidRPr="00753151" w:rsidRDefault="00EF6778">
      <w:pPr>
        <w:pStyle w:val="Telobesedila"/>
        <w:ind w:left="618" w:right="252"/>
        <w:jc w:val="both"/>
        <w:rPr>
          <w:lang w:val="sl-SI"/>
        </w:rPr>
      </w:pPr>
      <w:r w:rsidRPr="00753151">
        <w:rPr>
          <w:lang w:val="sl-SI"/>
        </w:rPr>
        <w:t>Policijske enote PU Kranj so v letu 2023 razpolagale s 180 službe</w:t>
      </w:r>
      <w:r w:rsidRPr="00753151">
        <w:rPr>
          <w:lang w:val="sl-SI"/>
        </w:rPr>
        <w:t>nimi vozili, kar je 14 vozil več, kot v letu 2022. Posledica tega je sprememba režima na južni meji in prerazporeditev vozil iz meje na posamezne uprave. V letu 2023 je bilo, zaradi iztrošenosti odpisano osebno, specialno, civilno vozilo, motorno kolo, dve</w:t>
      </w:r>
      <w:r w:rsidRPr="00753151">
        <w:rPr>
          <w:lang w:val="sl-SI"/>
        </w:rPr>
        <w:t xml:space="preserve"> kombinirani vozili VW Transporter namenski od PPE in tri intervencijska vozila. V letu 2023 smo prejeli skupno 21 novih vozil.</w:t>
      </w:r>
    </w:p>
    <w:p w:rsidR="00AF0863" w:rsidRPr="00753151" w:rsidRDefault="00AF0863">
      <w:pPr>
        <w:pStyle w:val="Telobesedila"/>
        <w:rPr>
          <w:lang w:val="sl-SI"/>
        </w:rPr>
      </w:pPr>
    </w:p>
    <w:p w:rsidR="00AF0863" w:rsidRPr="00753151" w:rsidRDefault="00EF6778">
      <w:pPr>
        <w:pStyle w:val="Telobesedila"/>
        <w:ind w:left="618" w:right="256"/>
        <w:jc w:val="both"/>
        <w:rPr>
          <w:lang w:val="sl-SI"/>
        </w:rPr>
      </w:pPr>
      <w:r w:rsidRPr="00753151">
        <w:rPr>
          <w:lang w:val="sl-SI"/>
        </w:rPr>
        <w:t>Iz drugih policijskih uprav je bilo na policijski upravi Kranj prerazporejeno skupaj osem rabljenih motornih vozil in v obratni</w:t>
      </w:r>
      <w:r w:rsidRPr="00753151">
        <w:rPr>
          <w:lang w:val="sl-SI"/>
        </w:rPr>
        <w:t xml:space="preserve"> smeri na druge policijske uprave pet vozil predvsem za potrebe prevoza migrantov in nadzora južne državne meje. Patruljno belo modro vozilo je bilo, zaradi velikega števila prevoženih kilometrov zamenjano z vozilom SORUP UUP GPU z bistveno manj prevoženim</w:t>
      </w:r>
      <w:r w:rsidRPr="00753151">
        <w:rPr>
          <w:lang w:val="sl-SI"/>
        </w:rPr>
        <w:t>i kilometri.</w:t>
      </w:r>
    </w:p>
    <w:p w:rsidR="00AF0863" w:rsidRPr="00753151" w:rsidRDefault="00AF0863">
      <w:pPr>
        <w:pStyle w:val="Telobesedila"/>
        <w:rPr>
          <w:lang w:val="sl-SI"/>
        </w:rPr>
      </w:pPr>
    </w:p>
    <w:p w:rsidR="00AF0863" w:rsidRPr="00753151" w:rsidRDefault="00EF6778">
      <w:pPr>
        <w:pStyle w:val="Telobesedila"/>
        <w:ind w:left="618" w:right="255"/>
        <w:jc w:val="both"/>
        <w:rPr>
          <w:lang w:val="sl-SI"/>
        </w:rPr>
      </w:pPr>
      <w:r w:rsidRPr="00753151">
        <w:rPr>
          <w:lang w:val="sl-SI"/>
        </w:rPr>
        <w:t>Vozila so bila tekoče vzdrževana v skladu z navodili proizvajalca in v skladu z razpoložljivimi sredstvi. Povprečna starost vozil se je v letu 2023 zvišala iz 5,4 na 5,9 let v primerjavi z letom 2022 in se  nahaja v povprečju zadnjih petih le</w:t>
      </w:r>
      <w:r w:rsidRPr="00753151">
        <w:rPr>
          <w:lang w:val="sl-SI"/>
        </w:rPr>
        <w:t>t. Najvišja starost je zaznana pri motornih kolesih in dostavnih vozilih.</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Telobesedila"/>
        <w:spacing w:before="79"/>
        <w:ind w:left="618" w:right="253"/>
        <w:jc w:val="both"/>
        <w:rPr>
          <w:lang w:val="sl-SI"/>
        </w:rPr>
      </w:pPr>
      <w:r w:rsidRPr="00753151">
        <w:rPr>
          <w:lang w:val="sl-SI"/>
        </w:rPr>
        <w:lastRenderedPageBreak/>
        <w:t xml:space="preserve">Objekti, poslovni prostori in oprema v objektih so bili vzdrževani v skladu s sprejetim planom tekočega vzdrževanja za leto 2023 in sicer v okviru zakonskih zahtev </w:t>
      </w:r>
      <w:r w:rsidRPr="00753151">
        <w:rPr>
          <w:lang w:val="sl-SI"/>
        </w:rPr>
        <w:t>in zagotavljanja varnosti in zdravja pri delu, preprečevanju škode in za zagotavljanje nemotenih delovnih</w:t>
      </w:r>
      <w:r w:rsidRPr="00753151">
        <w:rPr>
          <w:spacing w:val="-4"/>
          <w:lang w:val="sl-SI"/>
        </w:rPr>
        <w:t xml:space="preserve"> </w:t>
      </w:r>
      <w:r w:rsidRPr="00753151">
        <w:rPr>
          <w:lang w:val="sl-SI"/>
        </w:rPr>
        <w:t>procesov.</w:t>
      </w:r>
    </w:p>
    <w:p w:rsidR="00AF0863" w:rsidRPr="00753151" w:rsidRDefault="00AF0863">
      <w:pPr>
        <w:pStyle w:val="Telobesedila"/>
        <w:spacing w:before="11"/>
        <w:rPr>
          <w:sz w:val="19"/>
          <w:lang w:val="sl-SI"/>
        </w:rPr>
      </w:pPr>
    </w:p>
    <w:p w:rsidR="00AF0863" w:rsidRPr="00753151" w:rsidRDefault="00EF6778">
      <w:pPr>
        <w:pStyle w:val="Telobesedila"/>
        <w:ind w:left="618" w:right="257"/>
        <w:jc w:val="both"/>
        <w:rPr>
          <w:lang w:val="sl-SI"/>
        </w:rPr>
      </w:pPr>
      <w:r w:rsidRPr="00753151">
        <w:rPr>
          <w:lang w:val="sl-SI"/>
        </w:rPr>
        <w:t xml:space="preserve">Na področju reševanja stanovanjskih zadev je bilo na internem  razpisu, novi uporabnici dodeljeno  eno službeno stanovanje, ki je trenutno </w:t>
      </w:r>
      <w:r w:rsidRPr="00753151">
        <w:rPr>
          <w:lang w:val="sl-SI"/>
        </w:rPr>
        <w:t>še v fazi prenove. Dve stanovanji sta bili izpraznjeni in vrnjeni lastniku. Zasedenost samskih sob na dan 31.12. 2023 je bila 21,4</w:t>
      </w:r>
      <w:r w:rsidRPr="00753151">
        <w:rPr>
          <w:spacing w:val="-10"/>
          <w:lang w:val="sl-SI"/>
        </w:rPr>
        <w:t xml:space="preserve"> </w:t>
      </w:r>
      <w:r w:rsidRPr="00753151">
        <w:rPr>
          <w:lang w:val="sl-SI"/>
        </w:rPr>
        <w:t>%.</w:t>
      </w:r>
    </w:p>
    <w:p w:rsidR="00AF0863" w:rsidRPr="00753151" w:rsidRDefault="00AF0863">
      <w:pPr>
        <w:pStyle w:val="Telobesedila"/>
        <w:rPr>
          <w:sz w:val="22"/>
          <w:lang w:val="sl-SI"/>
        </w:rPr>
      </w:pPr>
    </w:p>
    <w:p w:rsidR="00AF0863" w:rsidRPr="00753151" w:rsidRDefault="00AF0863">
      <w:pPr>
        <w:pStyle w:val="Telobesedila"/>
        <w:spacing w:before="9"/>
        <w:rPr>
          <w:sz w:val="17"/>
          <w:lang w:val="sl-SI"/>
        </w:rPr>
      </w:pPr>
    </w:p>
    <w:p w:rsidR="00AF0863" w:rsidRPr="00753151" w:rsidRDefault="00EF6778">
      <w:pPr>
        <w:pStyle w:val="Naslov1"/>
        <w:numPr>
          <w:ilvl w:val="2"/>
          <w:numId w:val="1"/>
        </w:numPr>
        <w:tabs>
          <w:tab w:val="left" w:pos="1328"/>
        </w:tabs>
        <w:ind w:left="1327" w:hanging="710"/>
        <w:jc w:val="left"/>
        <w:rPr>
          <w:lang w:val="sl-SI"/>
        </w:rPr>
      </w:pPr>
      <w:bookmarkStart w:id="23" w:name="_TOC_250002"/>
      <w:r w:rsidRPr="00753151">
        <w:rPr>
          <w:lang w:val="sl-SI"/>
        </w:rPr>
        <w:t>Mednarodno</w:t>
      </w:r>
      <w:r w:rsidRPr="00753151">
        <w:rPr>
          <w:spacing w:val="-2"/>
          <w:lang w:val="sl-SI"/>
        </w:rPr>
        <w:t xml:space="preserve"> </w:t>
      </w:r>
      <w:bookmarkEnd w:id="23"/>
      <w:r w:rsidRPr="00753151">
        <w:rPr>
          <w:lang w:val="sl-SI"/>
        </w:rPr>
        <w:t>sodelovanje</w:t>
      </w:r>
    </w:p>
    <w:p w:rsidR="00AF0863" w:rsidRPr="00753151" w:rsidRDefault="00AF0863">
      <w:pPr>
        <w:pStyle w:val="Telobesedila"/>
        <w:spacing w:before="3"/>
        <w:rPr>
          <w:b/>
          <w:lang w:val="sl-SI"/>
        </w:rPr>
      </w:pPr>
    </w:p>
    <w:p w:rsidR="00AF0863" w:rsidRPr="00753151" w:rsidRDefault="00EF6778">
      <w:pPr>
        <w:pStyle w:val="Telobesedila"/>
        <w:ind w:left="618" w:right="252"/>
        <w:jc w:val="both"/>
        <w:rPr>
          <w:lang w:val="sl-SI"/>
        </w:rPr>
      </w:pPr>
      <w:r w:rsidRPr="00753151">
        <w:rPr>
          <w:lang w:val="sl-SI"/>
        </w:rPr>
        <w:t xml:space="preserve">Mednarodno sodelovanje je v letu 2023 na področju mejnih zadev in tujcev potekalo predvsem z avstrijskimi varnostnimi organi, z Deželno policijsko direkcijo za Koroško iz Celovca. Sodelovanje je potekalo v obliki delovnih sestankov in načrtovanja skupnega </w:t>
      </w:r>
      <w:r w:rsidRPr="00753151">
        <w:rPr>
          <w:lang w:val="sl-SI"/>
        </w:rPr>
        <w:t>operativnega dela. Izvedena so bila tri srečanja na regionalnem nivoju, kjer so bile izmenjane informacije o izstopajoči problematiki na področju nedovoljenih migracij in čezmejne kriminalitete ter načrtovane skupne operativne aktivnosti.</w:t>
      </w:r>
    </w:p>
    <w:p w:rsidR="00AF0863" w:rsidRPr="00753151" w:rsidRDefault="00AF0863">
      <w:pPr>
        <w:pStyle w:val="Telobesedila"/>
        <w:rPr>
          <w:lang w:val="sl-SI"/>
        </w:rPr>
      </w:pPr>
    </w:p>
    <w:p w:rsidR="00AF0863" w:rsidRPr="00753151" w:rsidRDefault="00EF6778">
      <w:pPr>
        <w:pStyle w:val="Telobesedila"/>
        <w:ind w:left="618" w:right="257"/>
        <w:jc w:val="both"/>
        <w:rPr>
          <w:lang w:val="sl-SI"/>
        </w:rPr>
      </w:pPr>
      <w:r w:rsidRPr="00753151">
        <w:rPr>
          <w:lang w:val="sl-SI"/>
        </w:rPr>
        <w:t>Z avstrijskimi v</w:t>
      </w:r>
      <w:r w:rsidRPr="00753151">
        <w:rPr>
          <w:lang w:val="sl-SI"/>
        </w:rPr>
        <w:t>arnostnimi organi smo izvedli 11 skupnih poostrenih nadzorov. Prav tako smo vsak mesec v obmejnem območju izvajali dve do štiri mešana patruljiranja.</w:t>
      </w:r>
    </w:p>
    <w:p w:rsidR="00AF0863" w:rsidRPr="00753151" w:rsidRDefault="00AF0863">
      <w:pPr>
        <w:pStyle w:val="Telobesedila"/>
        <w:spacing w:before="10"/>
        <w:rPr>
          <w:sz w:val="19"/>
          <w:lang w:val="sl-SI"/>
        </w:rPr>
      </w:pPr>
    </w:p>
    <w:p w:rsidR="00AF0863" w:rsidRPr="00753151" w:rsidRDefault="00EF6778">
      <w:pPr>
        <w:pStyle w:val="Telobesedila"/>
        <w:spacing w:before="1"/>
        <w:ind w:left="618" w:right="258"/>
        <w:jc w:val="both"/>
        <w:rPr>
          <w:lang w:val="sl-SI"/>
        </w:rPr>
      </w:pPr>
      <w:r w:rsidRPr="00753151">
        <w:rPr>
          <w:lang w:val="sl-SI"/>
        </w:rPr>
        <w:t>Policijske enote so se posluževale mednarodnega sodelovanja preko Centra za policijsko sodelovanje v Vrat</w:t>
      </w:r>
      <w:r w:rsidRPr="00753151">
        <w:rPr>
          <w:lang w:val="sl-SI"/>
        </w:rPr>
        <w:t xml:space="preserve">ih </w:t>
      </w:r>
      <w:proofErr w:type="spellStart"/>
      <w:r w:rsidRPr="00753151">
        <w:rPr>
          <w:lang w:val="sl-SI"/>
        </w:rPr>
        <w:t>Megvarje</w:t>
      </w:r>
      <w:proofErr w:type="spellEnd"/>
      <w:r w:rsidRPr="00753151">
        <w:rPr>
          <w:lang w:val="sl-SI"/>
        </w:rPr>
        <w:t xml:space="preserve"> in Centra za sodelovanje varnostnih organov Dolga vas.</w:t>
      </w:r>
    </w:p>
    <w:p w:rsidR="00AF0863" w:rsidRPr="00753151" w:rsidRDefault="00AF0863">
      <w:pPr>
        <w:pStyle w:val="Telobesedila"/>
        <w:spacing w:before="1"/>
        <w:rPr>
          <w:lang w:val="sl-SI"/>
        </w:rPr>
      </w:pPr>
    </w:p>
    <w:p w:rsidR="00AF0863" w:rsidRPr="00753151" w:rsidRDefault="00EF6778">
      <w:pPr>
        <w:pStyle w:val="Telobesedila"/>
        <w:ind w:left="618" w:right="253"/>
        <w:jc w:val="both"/>
        <w:rPr>
          <w:lang w:val="sl-SI"/>
        </w:rPr>
      </w:pPr>
      <w:r w:rsidRPr="00753151">
        <w:rPr>
          <w:lang w:val="sl-SI"/>
        </w:rPr>
        <w:t>Meseca novembra je bila organizirana skupna vaja čezmejnega zasledovanja z avstrijskimi varnostnimi</w:t>
      </w:r>
      <w:r w:rsidRPr="00753151">
        <w:rPr>
          <w:spacing w:val="-3"/>
          <w:lang w:val="sl-SI"/>
        </w:rPr>
        <w:t xml:space="preserve"> </w:t>
      </w:r>
      <w:r w:rsidRPr="00753151">
        <w:rPr>
          <w:lang w:val="sl-SI"/>
        </w:rPr>
        <w:t>organi.</w:t>
      </w:r>
    </w:p>
    <w:p w:rsidR="00AF0863" w:rsidRPr="00753151" w:rsidRDefault="00AF0863">
      <w:pPr>
        <w:pStyle w:val="Telobesedila"/>
        <w:spacing w:before="10"/>
        <w:rPr>
          <w:sz w:val="19"/>
          <w:lang w:val="sl-SI"/>
        </w:rPr>
      </w:pPr>
    </w:p>
    <w:p w:rsidR="00AF0863" w:rsidRPr="00753151" w:rsidRDefault="00EF6778">
      <w:pPr>
        <w:pStyle w:val="Telobesedila"/>
        <w:ind w:left="618"/>
        <w:jc w:val="both"/>
        <w:rPr>
          <w:lang w:val="sl-SI"/>
        </w:rPr>
      </w:pPr>
      <w:r w:rsidRPr="00753151">
        <w:rPr>
          <w:lang w:val="sl-SI"/>
        </w:rPr>
        <w:t xml:space="preserve">Na operativne aktivnosti in usposabljanja agencije Frontex so bile v letu 2023 </w:t>
      </w:r>
      <w:r w:rsidRPr="00753151">
        <w:rPr>
          <w:lang w:val="sl-SI"/>
        </w:rPr>
        <w:t>izvedene 4 napotitve.</w:t>
      </w:r>
    </w:p>
    <w:p w:rsidR="00AF0863" w:rsidRPr="00753151" w:rsidRDefault="00AF0863">
      <w:pPr>
        <w:pStyle w:val="Telobesedila"/>
        <w:rPr>
          <w:sz w:val="22"/>
          <w:lang w:val="sl-SI"/>
        </w:rPr>
      </w:pPr>
    </w:p>
    <w:p w:rsidR="00AF0863" w:rsidRPr="00753151" w:rsidRDefault="00AF0863">
      <w:pPr>
        <w:pStyle w:val="Telobesedila"/>
        <w:spacing w:before="10"/>
        <w:rPr>
          <w:sz w:val="17"/>
          <w:lang w:val="sl-SI"/>
        </w:rPr>
      </w:pPr>
    </w:p>
    <w:p w:rsidR="00AF0863" w:rsidRPr="00753151" w:rsidRDefault="00EF6778">
      <w:pPr>
        <w:pStyle w:val="Naslov1"/>
        <w:numPr>
          <w:ilvl w:val="2"/>
          <w:numId w:val="1"/>
        </w:numPr>
        <w:tabs>
          <w:tab w:val="left" w:pos="1328"/>
        </w:tabs>
        <w:spacing w:before="1"/>
        <w:ind w:left="1327" w:hanging="710"/>
        <w:jc w:val="left"/>
        <w:rPr>
          <w:lang w:val="sl-SI"/>
        </w:rPr>
      </w:pPr>
      <w:bookmarkStart w:id="24" w:name="_TOC_250001"/>
      <w:r w:rsidRPr="00753151">
        <w:rPr>
          <w:lang w:val="sl-SI"/>
        </w:rPr>
        <w:t>Odnosi z</w:t>
      </w:r>
      <w:r w:rsidRPr="00753151">
        <w:rPr>
          <w:spacing w:val="-2"/>
          <w:lang w:val="sl-SI"/>
        </w:rPr>
        <w:t xml:space="preserve"> </w:t>
      </w:r>
      <w:bookmarkEnd w:id="24"/>
      <w:r w:rsidRPr="00753151">
        <w:rPr>
          <w:lang w:val="sl-SI"/>
        </w:rPr>
        <w:t>javnostmi</w:t>
      </w:r>
    </w:p>
    <w:p w:rsidR="00AF0863" w:rsidRPr="00753151" w:rsidRDefault="00AF0863">
      <w:pPr>
        <w:pStyle w:val="Telobesedila"/>
        <w:rPr>
          <w:b/>
          <w:lang w:val="sl-SI"/>
        </w:rPr>
      </w:pPr>
    </w:p>
    <w:p w:rsidR="00AF0863" w:rsidRPr="00753151" w:rsidRDefault="00EF6778">
      <w:pPr>
        <w:pStyle w:val="Telobesedila"/>
        <w:ind w:left="618" w:right="253"/>
        <w:jc w:val="both"/>
        <w:rPr>
          <w:lang w:val="sl-SI"/>
        </w:rPr>
      </w:pPr>
      <w:r w:rsidRPr="00753151">
        <w:rPr>
          <w:lang w:val="sl-SI"/>
        </w:rPr>
        <w:t>Policijska uprava je o vseh dogodkih in aktivnostih sproti ali proaktivno po vseh razpoložljivih komunikacijskih kanalih v domeni policijske uprave obveščala zunanjo in notranjo javnost. Komunikacija je potekala po elektronski pošti, z izjavami za radijske</w:t>
      </w:r>
      <w:r w:rsidRPr="00753151">
        <w:rPr>
          <w:lang w:val="sl-SI"/>
        </w:rPr>
        <w:t xml:space="preserve"> in televizijske medije, pisnimi obvestili po adremi ter objavami na družbenih omrežjih, kjer aktivnosti ostajajo na enaki ravni kot v letu 2022. Redno so se objavljali tudi članki v lokalnih časopisnih prilogah, ki dosežejo vsako  gospodinjstvo po aktualn</w:t>
      </w:r>
      <w:r w:rsidRPr="00753151">
        <w:rPr>
          <w:lang w:val="sl-SI"/>
        </w:rPr>
        <w:t>ih temah na lokalnem ali regijskem nivoju z vključitvijo postajnih vodij policijskih okolišev. V segmentu družbenih omrežij oziroma kanalu Facebook je policijska uprava v  letu 2023 dosegla okoli 37.000 sledilcev in se venomer povečuje. Z video vsebinami j</w:t>
      </w:r>
      <w:r w:rsidRPr="00753151">
        <w:rPr>
          <w:lang w:val="sl-SI"/>
        </w:rPr>
        <w:t>e bilo doseženih okoli</w:t>
      </w:r>
      <w:r w:rsidRPr="00753151">
        <w:rPr>
          <w:spacing w:val="14"/>
          <w:lang w:val="sl-SI"/>
        </w:rPr>
        <w:t xml:space="preserve"> </w:t>
      </w:r>
      <w:r w:rsidRPr="00753151">
        <w:rPr>
          <w:lang w:val="sl-SI"/>
        </w:rPr>
        <w:t>dva</w:t>
      </w:r>
      <w:r w:rsidRPr="00753151">
        <w:rPr>
          <w:spacing w:val="17"/>
          <w:lang w:val="sl-SI"/>
        </w:rPr>
        <w:t xml:space="preserve"> </w:t>
      </w:r>
      <w:r w:rsidRPr="00753151">
        <w:rPr>
          <w:lang w:val="sl-SI"/>
        </w:rPr>
        <w:t>milijona</w:t>
      </w:r>
      <w:r w:rsidRPr="00753151">
        <w:rPr>
          <w:spacing w:val="19"/>
          <w:lang w:val="sl-SI"/>
        </w:rPr>
        <w:t xml:space="preserve"> </w:t>
      </w:r>
      <w:r w:rsidRPr="00753151">
        <w:rPr>
          <w:lang w:val="sl-SI"/>
        </w:rPr>
        <w:t>ogledov</w:t>
      </w:r>
      <w:r w:rsidRPr="00753151">
        <w:rPr>
          <w:spacing w:val="19"/>
          <w:lang w:val="sl-SI"/>
        </w:rPr>
        <w:t xml:space="preserve"> </w:t>
      </w:r>
      <w:r w:rsidRPr="00753151">
        <w:rPr>
          <w:lang w:val="sl-SI"/>
        </w:rPr>
        <w:t>ob</w:t>
      </w:r>
      <w:r w:rsidRPr="00753151">
        <w:rPr>
          <w:spacing w:val="15"/>
          <w:lang w:val="sl-SI"/>
        </w:rPr>
        <w:t xml:space="preserve"> </w:t>
      </w:r>
      <w:r w:rsidRPr="00753151">
        <w:rPr>
          <w:lang w:val="sl-SI"/>
        </w:rPr>
        <w:t>tri</w:t>
      </w:r>
      <w:r w:rsidRPr="00753151">
        <w:rPr>
          <w:spacing w:val="16"/>
          <w:lang w:val="sl-SI"/>
        </w:rPr>
        <w:t xml:space="preserve"> </w:t>
      </w:r>
      <w:r w:rsidRPr="00753151">
        <w:rPr>
          <w:lang w:val="sl-SI"/>
        </w:rPr>
        <w:t>milijonskem</w:t>
      </w:r>
      <w:r w:rsidRPr="00753151">
        <w:rPr>
          <w:spacing w:val="20"/>
          <w:lang w:val="sl-SI"/>
        </w:rPr>
        <w:t xml:space="preserve"> </w:t>
      </w:r>
      <w:r w:rsidRPr="00753151">
        <w:rPr>
          <w:lang w:val="sl-SI"/>
        </w:rPr>
        <w:t>dosegu</w:t>
      </w:r>
      <w:r w:rsidRPr="00753151">
        <w:rPr>
          <w:spacing w:val="19"/>
          <w:lang w:val="sl-SI"/>
        </w:rPr>
        <w:t xml:space="preserve"> </w:t>
      </w:r>
      <w:r w:rsidRPr="00753151">
        <w:rPr>
          <w:lang w:val="sl-SI"/>
        </w:rPr>
        <w:t>uporabnikov.</w:t>
      </w:r>
      <w:r w:rsidRPr="00753151">
        <w:rPr>
          <w:spacing w:val="19"/>
          <w:lang w:val="sl-SI"/>
        </w:rPr>
        <w:t xml:space="preserve"> </w:t>
      </w:r>
      <w:r w:rsidRPr="00753151">
        <w:rPr>
          <w:lang w:val="sl-SI"/>
        </w:rPr>
        <w:t>Več</w:t>
      </w:r>
      <w:r w:rsidRPr="00753151">
        <w:rPr>
          <w:spacing w:val="17"/>
          <w:lang w:val="sl-SI"/>
        </w:rPr>
        <w:t xml:space="preserve"> </w:t>
      </w:r>
      <w:r w:rsidRPr="00753151">
        <w:rPr>
          <w:lang w:val="sl-SI"/>
        </w:rPr>
        <w:t>kot</w:t>
      </w:r>
      <w:r w:rsidRPr="00753151">
        <w:rPr>
          <w:spacing w:val="17"/>
          <w:lang w:val="sl-SI"/>
        </w:rPr>
        <w:t xml:space="preserve"> </w:t>
      </w:r>
      <w:r w:rsidRPr="00753151">
        <w:rPr>
          <w:lang w:val="sl-SI"/>
        </w:rPr>
        <w:t>300.000</w:t>
      </w:r>
      <w:r w:rsidRPr="00753151">
        <w:rPr>
          <w:spacing w:val="17"/>
          <w:lang w:val="sl-SI"/>
        </w:rPr>
        <w:t xml:space="preserve"> </w:t>
      </w:r>
      <w:r w:rsidRPr="00753151">
        <w:rPr>
          <w:lang w:val="sl-SI"/>
        </w:rPr>
        <w:t>odzivov</w:t>
      </w:r>
      <w:r w:rsidRPr="00753151">
        <w:rPr>
          <w:spacing w:val="19"/>
          <w:lang w:val="sl-SI"/>
        </w:rPr>
        <w:t xml:space="preserve"> </w:t>
      </w:r>
      <w:r w:rsidRPr="00753151">
        <w:rPr>
          <w:lang w:val="sl-SI"/>
        </w:rPr>
        <w:t>in</w:t>
      </w:r>
      <w:r w:rsidRPr="00753151">
        <w:rPr>
          <w:spacing w:val="17"/>
          <w:lang w:val="sl-SI"/>
        </w:rPr>
        <w:t xml:space="preserve"> </w:t>
      </w:r>
      <w:r w:rsidRPr="00753151">
        <w:rPr>
          <w:lang w:val="sl-SI"/>
        </w:rPr>
        <w:t>preko</w:t>
      </w:r>
    </w:p>
    <w:p w:rsidR="00AF0863" w:rsidRPr="00753151" w:rsidRDefault="00EF6778">
      <w:pPr>
        <w:pStyle w:val="Telobesedila"/>
        <w:spacing w:before="2"/>
        <w:ind w:left="618" w:right="252"/>
        <w:jc w:val="both"/>
        <w:rPr>
          <w:lang w:val="sl-SI"/>
        </w:rPr>
      </w:pPr>
      <w:r w:rsidRPr="00753151">
        <w:rPr>
          <w:lang w:val="sl-SI"/>
        </w:rPr>
        <w:t>20.000 komentarjev. Opaziti je, da precejšen del populacije spremlja družbene medije, kar se rezultira tudi v uspešnih primerih zbiranja inf</w:t>
      </w:r>
      <w:r w:rsidRPr="00753151">
        <w:rPr>
          <w:lang w:val="sl-SI"/>
        </w:rPr>
        <w:t>ormacij preko tega kanala, predvsem za prometne nesreče, pogrešane osebe in področje kriminalitete. Učinek je zagotovo tudi preventiven. Izredno pomembna osnova za obveščanje javnosti ostajajo tudi klasični mediji. Oba kanala skupaj zajemata preko tisoč in</w:t>
      </w:r>
      <w:r w:rsidRPr="00753151">
        <w:rPr>
          <w:lang w:val="sl-SI"/>
        </w:rPr>
        <w:t>formacij in ju bo policijska uprava krepila še naprej. Odziv javnosti na komunicirane vsebine je večinoma pozitiven. Posamezni komentarji so bili zaradi stanja v družbi tudi nekoliko žaljivi do dela policije, vendar ti niso predstavljali tveganja in so bil</w:t>
      </w:r>
      <w:r w:rsidRPr="00753151">
        <w:rPr>
          <w:lang w:val="sl-SI"/>
        </w:rPr>
        <w:t>i v okviru celote manj opazni. Poročanja policijske uprave so bila ažurna, objektivna in strokovna, upošteva se bila vsa pravila komuniciranja. Komuniciralo se je izključno preverjene informacije. V sklopu komuniciranja z notranjo javnostjo je le  to usmer</w:t>
      </w:r>
      <w:r w:rsidRPr="00753151">
        <w:rPr>
          <w:lang w:val="sl-SI"/>
        </w:rPr>
        <w:t>jeno na obveščanje po intranetu o dogodkih in preventivnih aktivnostih policistov ter objavah pohval občanov in institucij, ki so prepoznali dobro delo policistov in policistk. Prav tako je bilo veliko truda vloženega v promocijo zaposlovanja v policiji. T</w:t>
      </w:r>
      <w:r w:rsidRPr="00753151">
        <w:rPr>
          <w:lang w:val="sl-SI"/>
        </w:rPr>
        <w:t>ako smo v živo nagovorili več kot 550 dijakov. Promocijo policije smo izvajali tudi na javnih prireditvah in z objavami na družbenem omrežju Facebook</w:t>
      </w:r>
      <w:bookmarkStart w:id="25" w:name="_GoBack"/>
      <w:bookmarkEnd w:id="25"/>
      <w:r w:rsidRPr="00753151">
        <w:rPr>
          <w:lang w:val="sl-SI"/>
        </w:rPr>
        <w:t>. V letu 2023 smo na podlagi usmeritev in obveznih navodil ministra o prednostni obravnavi korupcijskih kaz</w:t>
      </w:r>
      <w:r w:rsidRPr="00753151">
        <w:rPr>
          <w:lang w:val="sl-SI"/>
        </w:rPr>
        <w:t>nivih dejanj izdelali komunikacijski načrt in ga tudi v celoti realizirali. V mesecu novembru smo na povabilo Fakultete za varnostne vede sodelovali na IX. konferenci o varnosti v lokalnih skupnostih, ki je bila v Kranju s prispevkom Interaktivna vloga dru</w:t>
      </w:r>
      <w:r w:rsidRPr="00753151">
        <w:rPr>
          <w:lang w:val="sl-SI"/>
        </w:rPr>
        <w:t>žbenih omrežij pri zagotavljanju varnosti na Policijski upravi</w:t>
      </w:r>
      <w:r w:rsidRPr="00753151">
        <w:rPr>
          <w:spacing w:val="-1"/>
          <w:lang w:val="sl-SI"/>
        </w:rPr>
        <w:t xml:space="preserve"> </w:t>
      </w:r>
      <w:r w:rsidRPr="00753151">
        <w:rPr>
          <w:lang w:val="sl-SI"/>
        </w:rPr>
        <w:t>Kranj.</w:t>
      </w:r>
    </w:p>
    <w:p w:rsidR="00AF0863" w:rsidRPr="00753151" w:rsidRDefault="00AF0863">
      <w:pPr>
        <w:jc w:val="both"/>
        <w:rPr>
          <w:lang w:val="sl-SI"/>
        </w:rPr>
        <w:sectPr w:rsidR="00AF0863" w:rsidRPr="00753151">
          <w:pgSz w:w="11910" w:h="16840"/>
          <w:pgMar w:top="1320" w:right="1160" w:bottom="980" w:left="800" w:header="0" w:footer="781" w:gutter="0"/>
          <w:cols w:space="708"/>
        </w:sectPr>
      </w:pPr>
    </w:p>
    <w:p w:rsidR="00AF0863" w:rsidRPr="00753151" w:rsidRDefault="00EF6778">
      <w:pPr>
        <w:pStyle w:val="Naslov1"/>
        <w:numPr>
          <w:ilvl w:val="2"/>
          <w:numId w:val="1"/>
        </w:numPr>
        <w:tabs>
          <w:tab w:val="left" w:pos="830"/>
        </w:tabs>
        <w:spacing w:before="73"/>
        <w:ind w:left="829" w:hanging="699"/>
        <w:jc w:val="left"/>
        <w:rPr>
          <w:color w:val="212121"/>
          <w:lang w:val="sl-SI"/>
        </w:rPr>
      </w:pPr>
      <w:r w:rsidRPr="00753151">
        <w:rPr>
          <w:lang w:val="sl-SI"/>
        </w:rPr>
        <w:lastRenderedPageBreak/>
        <w:pict>
          <v:line id="_x0000_s2054" style="position:absolute;left:0;text-align:left;z-index:251677696;mso-position-horizontal-relative:page;mso-position-vertical-relative:page" from=".7pt,837.35pt" to=".7pt,580.95pt" strokeweight=".25461mm">
            <w10:wrap anchorx="page" anchory="page"/>
          </v:line>
        </w:pict>
      </w:r>
      <w:bookmarkStart w:id="26" w:name="_TOC_250000"/>
      <w:r w:rsidRPr="00753151">
        <w:rPr>
          <w:color w:val="212121"/>
          <w:lang w:val="sl-SI"/>
        </w:rPr>
        <w:t>Dejavnost specializiranih policijskih</w:t>
      </w:r>
      <w:r w:rsidRPr="00753151">
        <w:rPr>
          <w:color w:val="212121"/>
          <w:spacing w:val="-9"/>
          <w:lang w:val="sl-SI"/>
        </w:rPr>
        <w:t xml:space="preserve"> </w:t>
      </w:r>
      <w:bookmarkEnd w:id="26"/>
      <w:r w:rsidRPr="00753151">
        <w:rPr>
          <w:color w:val="212121"/>
          <w:lang w:val="sl-SI"/>
        </w:rPr>
        <w:t>enot</w:t>
      </w:r>
    </w:p>
    <w:p w:rsidR="00AF0863" w:rsidRPr="00753151" w:rsidRDefault="00AF0863">
      <w:pPr>
        <w:pStyle w:val="Telobesedila"/>
        <w:spacing w:before="2"/>
        <w:rPr>
          <w:b/>
          <w:sz w:val="21"/>
          <w:lang w:val="sl-SI"/>
        </w:rPr>
      </w:pPr>
    </w:p>
    <w:p w:rsidR="00AF0863" w:rsidRPr="00753151" w:rsidRDefault="00EF6778">
      <w:pPr>
        <w:spacing w:line="249" w:lineRule="auto"/>
        <w:ind w:left="119" w:right="1131" w:firstLine="3"/>
        <w:jc w:val="both"/>
        <w:rPr>
          <w:sz w:val="18"/>
          <w:lang w:val="sl-SI"/>
        </w:rPr>
      </w:pPr>
      <w:r w:rsidRPr="00753151">
        <w:rPr>
          <w:color w:val="212121"/>
          <w:w w:val="110"/>
          <w:sz w:val="18"/>
          <w:lang w:val="sl-SI"/>
        </w:rPr>
        <w:t xml:space="preserve">Posebna policijska </w:t>
      </w:r>
      <w:r w:rsidRPr="00753151">
        <w:rPr>
          <w:color w:val="363636"/>
          <w:w w:val="110"/>
          <w:sz w:val="18"/>
          <w:lang w:val="sl-SI"/>
        </w:rPr>
        <w:t xml:space="preserve">enot </w:t>
      </w:r>
      <w:r w:rsidRPr="00753151">
        <w:rPr>
          <w:color w:val="212121"/>
          <w:w w:val="110"/>
          <w:sz w:val="18"/>
          <w:lang w:val="sl-SI"/>
        </w:rPr>
        <w:t xml:space="preserve">PU </w:t>
      </w:r>
      <w:r w:rsidRPr="00753151">
        <w:rPr>
          <w:color w:val="363636"/>
          <w:w w:val="110"/>
          <w:sz w:val="18"/>
          <w:lang w:val="sl-SI"/>
        </w:rPr>
        <w:t>Kranj je izvedla 49 aktiviranj</w:t>
      </w:r>
      <w:r w:rsidRPr="00753151">
        <w:rPr>
          <w:color w:val="565656"/>
          <w:w w:val="110"/>
          <w:sz w:val="18"/>
          <w:lang w:val="sl-SI"/>
        </w:rPr>
        <w:t xml:space="preserve">. </w:t>
      </w:r>
      <w:r w:rsidRPr="00753151">
        <w:rPr>
          <w:color w:val="212121"/>
          <w:w w:val="110"/>
          <w:sz w:val="18"/>
          <w:lang w:val="sl-SI"/>
        </w:rPr>
        <w:t xml:space="preserve">Na drugih policijskih upravah pa je </w:t>
      </w:r>
      <w:r w:rsidRPr="00753151">
        <w:rPr>
          <w:color w:val="363636"/>
          <w:w w:val="110"/>
          <w:sz w:val="18"/>
          <w:lang w:val="sl-SI"/>
        </w:rPr>
        <w:t xml:space="preserve">enota </w:t>
      </w:r>
      <w:r w:rsidRPr="00753151">
        <w:rPr>
          <w:color w:val="212121"/>
          <w:w w:val="110"/>
          <w:sz w:val="18"/>
          <w:lang w:val="sl-SI"/>
        </w:rPr>
        <w:t xml:space="preserve">izvajala naloge </w:t>
      </w:r>
      <w:r w:rsidRPr="00753151">
        <w:rPr>
          <w:rFonts w:ascii="Times New Roman" w:hAnsi="Times New Roman"/>
          <w:color w:val="212121"/>
          <w:w w:val="110"/>
          <w:sz w:val="21"/>
          <w:lang w:val="sl-SI"/>
        </w:rPr>
        <w:t xml:space="preserve">16 </w:t>
      </w:r>
      <w:r w:rsidRPr="00753151">
        <w:rPr>
          <w:color w:val="212121"/>
          <w:w w:val="110"/>
          <w:sz w:val="18"/>
          <w:lang w:val="sl-SI"/>
        </w:rPr>
        <w:t xml:space="preserve">krat, kjer je nudila </w:t>
      </w:r>
      <w:r w:rsidRPr="00753151">
        <w:rPr>
          <w:color w:val="363636"/>
          <w:w w:val="110"/>
          <w:sz w:val="18"/>
          <w:lang w:val="sl-SI"/>
        </w:rPr>
        <w:t xml:space="preserve">pomoč pri zagotavljanju </w:t>
      </w:r>
      <w:r w:rsidRPr="00753151">
        <w:rPr>
          <w:color w:val="212121"/>
          <w:w w:val="110"/>
          <w:sz w:val="18"/>
          <w:lang w:val="sl-SI"/>
        </w:rPr>
        <w:t xml:space="preserve">varnosti na </w:t>
      </w:r>
      <w:r w:rsidRPr="00753151">
        <w:rPr>
          <w:color w:val="363636"/>
          <w:w w:val="110"/>
          <w:sz w:val="18"/>
          <w:lang w:val="sl-SI"/>
        </w:rPr>
        <w:t xml:space="preserve">shodih, športnih </w:t>
      </w:r>
      <w:r w:rsidRPr="00753151">
        <w:rPr>
          <w:color w:val="212121"/>
          <w:w w:val="110"/>
          <w:sz w:val="18"/>
          <w:lang w:val="sl-SI"/>
        </w:rPr>
        <w:t>prireditvah</w:t>
      </w:r>
      <w:r w:rsidRPr="00753151">
        <w:rPr>
          <w:color w:val="565656"/>
          <w:w w:val="110"/>
          <w:sz w:val="18"/>
          <w:lang w:val="sl-SI"/>
        </w:rPr>
        <w:t xml:space="preserve">, </w:t>
      </w:r>
      <w:r w:rsidRPr="00753151">
        <w:rPr>
          <w:color w:val="212121"/>
          <w:w w:val="110"/>
          <w:sz w:val="18"/>
          <w:lang w:val="sl-SI"/>
        </w:rPr>
        <w:t xml:space="preserve">ter </w:t>
      </w:r>
      <w:r w:rsidRPr="00753151">
        <w:rPr>
          <w:color w:val="363636"/>
          <w:w w:val="110"/>
          <w:sz w:val="18"/>
          <w:lang w:val="sl-SI"/>
        </w:rPr>
        <w:t>drugih aktivnostih in v 3 primerih za potrebe reševanj v gorah.</w:t>
      </w:r>
    </w:p>
    <w:p w:rsidR="00AF0863" w:rsidRPr="00753151" w:rsidRDefault="00AF0863">
      <w:pPr>
        <w:pStyle w:val="Telobesedila"/>
        <w:rPr>
          <w:sz w:val="21"/>
          <w:lang w:val="sl-SI"/>
        </w:rPr>
      </w:pPr>
    </w:p>
    <w:p w:rsidR="00AF0863" w:rsidRPr="00753151" w:rsidRDefault="00EF6778">
      <w:pPr>
        <w:spacing w:line="268" w:lineRule="auto"/>
        <w:ind w:left="109" w:right="1142" w:firstLine="6"/>
        <w:jc w:val="both"/>
        <w:rPr>
          <w:sz w:val="18"/>
          <w:lang w:val="sl-SI"/>
        </w:rPr>
      </w:pPr>
      <w:r w:rsidRPr="00753151">
        <w:rPr>
          <w:color w:val="212121"/>
          <w:w w:val="110"/>
          <w:sz w:val="18"/>
          <w:lang w:val="sl-SI"/>
        </w:rPr>
        <w:t xml:space="preserve">Posebna policijska </w:t>
      </w:r>
      <w:r w:rsidRPr="00753151">
        <w:rPr>
          <w:color w:val="363636"/>
          <w:w w:val="110"/>
          <w:sz w:val="18"/>
          <w:lang w:val="sl-SI"/>
        </w:rPr>
        <w:t xml:space="preserve">enot </w:t>
      </w:r>
      <w:r w:rsidRPr="00753151">
        <w:rPr>
          <w:color w:val="212121"/>
          <w:w w:val="110"/>
          <w:sz w:val="18"/>
          <w:lang w:val="sl-SI"/>
        </w:rPr>
        <w:t xml:space="preserve">PU Kranj </w:t>
      </w:r>
      <w:r w:rsidRPr="00753151">
        <w:rPr>
          <w:color w:val="363636"/>
          <w:w w:val="110"/>
          <w:sz w:val="18"/>
          <w:lang w:val="sl-SI"/>
        </w:rPr>
        <w:t xml:space="preserve">je </w:t>
      </w:r>
      <w:r w:rsidRPr="00753151">
        <w:rPr>
          <w:color w:val="212121"/>
          <w:w w:val="110"/>
          <w:sz w:val="18"/>
          <w:lang w:val="sl-SI"/>
        </w:rPr>
        <w:t xml:space="preserve">bila </w:t>
      </w:r>
      <w:r w:rsidRPr="00753151">
        <w:rPr>
          <w:color w:val="363636"/>
          <w:w w:val="110"/>
          <w:sz w:val="18"/>
          <w:lang w:val="sl-SI"/>
        </w:rPr>
        <w:t xml:space="preserve">za </w:t>
      </w:r>
      <w:r w:rsidRPr="00753151">
        <w:rPr>
          <w:color w:val="212121"/>
          <w:w w:val="110"/>
          <w:sz w:val="18"/>
          <w:lang w:val="sl-SI"/>
        </w:rPr>
        <w:t xml:space="preserve">potrebe reševanj v gorah, </w:t>
      </w:r>
      <w:r w:rsidRPr="00753151">
        <w:rPr>
          <w:color w:val="363636"/>
          <w:w w:val="110"/>
          <w:sz w:val="18"/>
          <w:lang w:val="sl-SI"/>
        </w:rPr>
        <w:t xml:space="preserve">zagotavljanja </w:t>
      </w:r>
      <w:r w:rsidRPr="00753151">
        <w:rPr>
          <w:color w:val="212121"/>
          <w:w w:val="110"/>
          <w:sz w:val="18"/>
          <w:lang w:val="sl-SI"/>
        </w:rPr>
        <w:t xml:space="preserve">dežurstev </w:t>
      </w:r>
      <w:r w:rsidRPr="00753151">
        <w:rPr>
          <w:color w:val="363636"/>
          <w:w w:val="110"/>
          <w:sz w:val="18"/>
          <w:lang w:val="sl-SI"/>
        </w:rPr>
        <w:t>v zims</w:t>
      </w:r>
      <w:r w:rsidRPr="00753151">
        <w:rPr>
          <w:color w:val="363636"/>
          <w:w w:val="110"/>
          <w:sz w:val="18"/>
          <w:lang w:val="sl-SI"/>
        </w:rPr>
        <w:t xml:space="preserve">kem in </w:t>
      </w:r>
      <w:r w:rsidRPr="00753151">
        <w:rPr>
          <w:color w:val="212121"/>
          <w:w w:val="110"/>
          <w:sz w:val="18"/>
          <w:lang w:val="sl-SI"/>
        </w:rPr>
        <w:t xml:space="preserve">letnem </w:t>
      </w:r>
      <w:r w:rsidRPr="00753151">
        <w:rPr>
          <w:color w:val="363636"/>
          <w:w w:val="110"/>
          <w:sz w:val="18"/>
          <w:lang w:val="sl-SI"/>
        </w:rPr>
        <w:t xml:space="preserve">času (gorske </w:t>
      </w:r>
      <w:r w:rsidRPr="00753151">
        <w:rPr>
          <w:color w:val="212121"/>
          <w:w w:val="110"/>
          <w:sz w:val="18"/>
          <w:lang w:val="sl-SI"/>
        </w:rPr>
        <w:t>nesreče</w:t>
      </w:r>
      <w:r w:rsidRPr="00753151">
        <w:rPr>
          <w:color w:val="565656"/>
          <w:w w:val="110"/>
          <w:sz w:val="18"/>
          <w:lang w:val="sl-SI"/>
        </w:rPr>
        <w:t xml:space="preserve">, </w:t>
      </w:r>
      <w:r w:rsidRPr="00753151">
        <w:rPr>
          <w:color w:val="363636"/>
          <w:w w:val="110"/>
          <w:sz w:val="18"/>
          <w:lang w:val="sl-SI"/>
        </w:rPr>
        <w:t>iskalne akcije</w:t>
      </w:r>
      <w:r w:rsidRPr="00753151">
        <w:rPr>
          <w:color w:val="565656"/>
          <w:w w:val="110"/>
          <w:sz w:val="18"/>
          <w:lang w:val="sl-SI"/>
        </w:rPr>
        <w:t xml:space="preserve">, </w:t>
      </w:r>
      <w:r w:rsidRPr="00753151">
        <w:rPr>
          <w:color w:val="363636"/>
          <w:w w:val="110"/>
          <w:sz w:val="18"/>
          <w:lang w:val="sl-SI"/>
        </w:rPr>
        <w:t xml:space="preserve">prevoz </w:t>
      </w:r>
      <w:r w:rsidRPr="00753151">
        <w:rPr>
          <w:color w:val="212121"/>
          <w:w w:val="110"/>
          <w:sz w:val="18"/>
          <w:lang w:val="sl-SI"/>
        </w:rPr>
        <w:t xml:space="preserve">poškodovanih in </w:t>
      </w:r>
      <w:r w:rsidRPr="00753151">
        <w:rPr>
          <w:color w:val="363636"/>
          <w:w w:val="110"/>
          <w:sz w:val="18"/>
          <w:lang w:val="sl-SI"/>
        </w:rPr>
        <w:t xml:space="preserve">onemoglih </w:t>
      </w:r>
      <w:r w:rsidRPr="00753151">
        <w:rPr>
          <w:color w:val="212121"/>
          <w:w w:val="110"/>
          <w:sz w:val="18"/>
          <w:lang w:val="sl-SI"/>
        </w:rPr>
        <w:t>oseb)</w:t>
      </w:r>
      <w:r w:rsidRPr="00753151">
        <w:rPr>
          <w:color w:val="565656"/>
          <w:w w:val="110"/>
          <w:sz w:val="18"/>
          <w:lang w:val="sl-SI"/>
        </w:rPr>
        <w:t xml:space="preserve">, </w:t>
      </w:r>
      <w:r w:rsidRPr="00753151">
        <w:rPr>
          <w:color w:val="363636"/>
          <w:w w:val="110"/>
          <w:sz w:val="18"/>
          <w:lang w:val="sl-SI"/>
        </w:rPr>
        <w:t xml:space="preserve">varovanj </w:t>
      </w:r>
      <w:r w:rsidRPr="00753151">
        <w:rPr>
          <w:color w:val="212121"/>
          <w:w w:val="110"/>
          <w:sz w:val="18"/>
          <w:lang w:val="sl-SI"/>
        </w:rPr>
        <w:t xml:space="preserve">prireditev, </w:t>
      </w:r>
      <w:r w:rsidRPr="00753151">
        <w:rPr>
          <w:color w:val="363636"/>
          <w:w w:val="110"/>
          <w:sz w:val="18"/>
          <w:lang w:val="sl-SI"/>
        </w:rPr>
        <w:t>izvedb preventivnih aktivnosti</w:t>
      </w:r>
      <w:r w:rsidRPr="00753151">
        <w:rPr>
          <w:color w:val="565656"/>
          <w:w w:val="110"/>
          <w:sz w:val="18"/>
          <w:lang w:val="sl-SI"/>
        </w:rPr>
        <w:t xml:space="preserve">, </w:t>
      </w:r>
      <w:r w:rsidRPr="00753151">
        <w:rPr>
          <w:color w:val="212121"/>
          <w:w w:val="110"/>
          <w:sz w:val="18"/>
          <w:lang w:val="sl-SI"/>
        </w:rPr>
        <w:t xml:space="preserve">nadzorov </w:t>
      </w:r>
      <w:r w:rsidRPr="00753151">
        <w:rPr>
          <w:color w:val="363636"/>
          <w:w w:val="110"/>
          <w:sz w:val="18"/>
          <w:lang w:val="sl-SI"/>
        </w:rPr>
        <w:t>ter drugih aktivnosti akt</w:t>
      </w:r>
      <w:r w:rsidRPr="00753151">
        <w:rPr>
          <w:color w:val="565656"/>
          <w:w w:val="110"/>
          <w:sz w:val="18"/>
          <w:lang w:val="sl-SI"/>
        </w:rPr>
        <w:t>i</w:t>
      </w:r>
      <w:r w:rsidRPr="00753151">
        <w:rPr>
          <w:color w:val="363636"/>
          <w:w w:val="110"/>
          <w:sz w:val="18"/>
          <w:lang w:val="sl-SI"/>
        </w:rPr>
        <w:t xml:space="preserve">virana v manjšem </w:t>
      </w:r>
      <w:r w:rsidRPr="00753151">
        <w:rPr>
          <w:color w:val="212121"/>
          <w:w w:val="110"/>
          <w:sz w:val="18"/>
          <w:lang w:val="sl-SI"/>
        </w:rPr>
        <w:t xml:space="preserve">obsegu kot </w:t>
      </w:r>
      <w:r w:rsidRPr="00753151">
        <w:rPr>
          <w:color w:val="363636"/>
          <w:w w:val="110"/>
          <w:sz w:val="18"/>
          <w:lang w:val="sl-SI"/>
        </w:rPr>
        <w:t xml:space="preserve">v </w:t>
      </w:r>
      <w:r w:rsidRPr="00753151">
        <w:rPr>
          <w:color w:val="212121"/>
          <w:w w:val="110"/>
          <w:sz w:val="18"/>
          <w:lang w:val="sl-SI"/>
        </w:rPr>
        <w:t xml:space="preserve">letu </w:t>
      </w:r>
      <w:r w:rsidRPr="00753151">
        <w:rPr>
          <w:color w:val="363636"/>
          <w:w w:val="110"/>
          <w:sz w:val="18"/>
          <w:lang w:val="sl-SI"/>
        </w:rPr>
        <w:t xml:space="preserve">2023. Vse odrejene </w:t>
      </w:r>
      <w:r w:rsidRPr="00753151">
        <w:rPr>
          <w:color w:val="212121"/>
          <w:w w:val="110"/>
          <w:sz w:val="18"/>
          <w:lang w:val="sl-SI"/>
        </w:rPr>
        <w:t xml:space="preserve">naloge </w:t>
      </w:r>
      <w:r w:rsidRPr="00753151">
        <w:rPr>
          <w:color w:val="363636"/>
          <w:w w:val="110"/>
          <w:sz w:val="18"/>
          <w:lang w:val="sl-SI"/>
        </w:rPr>
        <w:t xml:space="preserve">so </w:t>
      </w:r>
      <w:r w:rsidRPr="00753151">
        <w:rPr>
          <w:color w:val="212121"/>
          <w:w w:val="110"/>
          <w:sz w:val="18"/>
          <w:lang w:val="sl-SI"/>
        </w:rPr>
        <w:t xml:space="preserve">bile </w:t>
      </w:r>
      <w:r w:rsidRPr="00753151">
        <w:rPr>
          <w:color w:val="363636"/>
          <w:w w:val="110"/>
          <w:sz w:val="18"/>
          <w:lang w:val="sl-SI"/>
        </w:rPr>
        <w:t>opravlj</w:t>
      </w:r>
      <w:r w:rsidRPr="00753151">
        <w:rPr>
          <w:color w:val="363636"/>
          <w:w w:val="110"/>
          <w:sz w:val="18"/>
          <w:lang w:val="sl-SI"/>
        </w:rPr>
        <w:t xml:space="preserve">ene strokovno, zakonito </w:t>
      </w:r>
      <w:r w:rsidRPr="00753151">
        <w:rPr>
          <w:color w:val="212121"/>
          <w:w w:val="110"/>
          <w:sz w:val="18"/>
          <w:lang w:val="sl-SI"/>
        </w:rPr>
        <w:t>in uspešno</w:t>
      </w:r>
      <w:r w:rsidRPr="00753151">
        <w:rPr>
          <w:color w:val="565656"/>
          <w:w w:val="110"/>
          <w:sz w:val="18"/>
          <w:lang w:val="sl-SI"/>
        </w:rPr>
        <w:t>.</w:t>
      </w:r>
    </w:p>
    <w:p w:rsidR="00AF0863" w:rsidRPr="00753151" w:rsidRDefault="00AF0863">
      <w:pPr>
        <w:pStyle w:val="Telobesedila"/>
        <w:rPr>
          <w:lang w:val="sl-SI"/>
        </w:rPr>
      </w:pPr>
    </w:p>
    <w:p w:rsidR="00AF0863" w:rsidRPr="00753151" w:rsidRDefault="00AF0863">
      <w:pPr>
        <w:pStyle w:val="Telobesedila"/>
        <w:spacing w:before="9"/>
        <w:rPr>
          <w:sz w:val="19"/>
          <w:lang w:val="sl-SI"/>
        </w:rPr>
      </w:pPr>
    </w:p>
    <w:p w:rsidR="00AF0863" w:rsidRPr="00753151" w:rsidRDefault="00EF6778">
      <w:pPr>
        <w:ind w:left="101"/>
        <w:jc w:val="both"/>
        <w:rPr>
          <w:sz w:val="18"/>
          <w:lang w:val="sl-SI"/>
        </w:rPr>
      </w:pPr>
      <w:r w:rsidRPr="00753151">
        <w:rPr>
          <w:noProof/>
          <w:lang w:val="sl-SI"/>
        </w:rPr>
        <w:drawing>
          <wp:anchor distT="0" distB="0" distL="0" distR="0" simplePos="0" relativeHeight="251676672" behindDoc="0" locked="0" layoutInCell="1" allowOverlap="1">
            <wp:simplePos x="0" y="0"/>
            <wp:positionH relativeFrom="page">
              <wp:posOffset>6100075</wp:posOffset>
            </wp:positionH>
            <wp:positionV relativeFrom="paragraph">
              <wp:posOffset>88892</wp:posOffset>
            </wp:positionV>
            <wp:extent cx="1319926" cy="130983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319926" cy="1309832"/>
                    </a:xfrm>
                    <a:prstGeom prst="rect">
                      <a:avLst/>
                    </a:prstGeom>
                  </pic:spPr>
                </pic:pic>
              </a:graphicData>
            </a:graphic>
          </wp:anchor>
        </w:drawing>
      </w:r>
      <w:r w:rsidRPr="00753151">
        <w:rPr>
          <w:color w:val="212121"/>
          <w:w w:val="110"/>
          <w:sz w:val="18"/>
          <w:lang w:val="sl-SI"/>
        </w:rPr>
        <w:t>Lepo pozdravljeni!</w:t>
      </w:r>
    </w:p>
    <w:p w:rsidR="00AF0863" w:rsidRPr="00753151" w:rsidRDefault="00AF0863">
      <w:pPr>
        <w:pStyle w:val="Telobesedila"/>
        <w:spacing w:before="3"/>
        <w:rPr>
          <w:sz w:val="22"/>
          <w:lang w:val="sl-SI"/>
        </w:rPr>
      </w:pPr>
    </w:p>
    <w:p w:rsidR="00AF0863" w:rsidRPr="00753151" w:rsidRDefault="00EF6778">
      <w:pPr>
        <w:pStyle w:val="Odstavekseznama"/>
        <w:numPr>
          <w:ilvl w:val="3"/>
          <w:numId w:val="1"/>
        </w:numPr>
        <w:tabs>
          <w:tab w:val="left" w:pos="5314"/>
          <w:tab w:val="left" w:pos="5315"/>
        </w:tabs>
        <w:spacing w:line="480" w:lineRule="atLeast"/>
        <w:ind w:right="4171" w:firstLine="304"/>
        <w:rPr>
          <w:sz w:val="18"/>
          <w:lang w:val="sl-SI"/>
        </w:rPr>
      </w:pPr>
      <w:r w:rsidRPr="00753151">
        <w:rPr>
          <w:lang w:val="sl-SI"/>
        </w:rPr>
        <w:pict>
          <v:group id="_x0000_s2050" style="position:absolute;left:0;text-align:left;margin-left:138.95pt;margin-top:9.85pt;width:270.3pt;height:85.15pt;z-index:-252297216;mso-position-horizontal-relative:page" coordorigin="2779,197" coordsize="5406,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778;top:196;width:4013;height:1703">
              <v:imagedata r:id="rId14" o:title=""/>
            </v:shape>
            <v:line id="_x0000_s2052" style="position:absolute" from="6792,629" to="8185,629" strokeweight=".25444mm"/>
            <v:line id="_x0000_s2051" style="position:absolute" from="6325,442" to="6353,442" strokecolor="#565656" strokeweight=".35339mm"/>
            <w10:wrap anchorx="page"/>
          </v:group>
        </w:pict>
      </w:r>
      <w:proofErr w:type="spellStart"/>
      <w:r w:rsidRPr="00753151">
        <w:rPr>
          <w:color w:val="212121"/>
          <w:w w:val="110"/>
          <w:sz w:val="18"/>
          <w:u w:val="thick" w:color="212121"/>
          <w:lang w:val="sl-SI"/>
        </w:rPr>
        <w:t>irektorice</w:t>
      </w:r>
      <w:proofErr w:type="spellEnd"/>
      <w:r w:rsidRPr="00753151">
        <w:rPr>
          <w:color w:val="363636"/>
          <w:w w:val="110"/>
          <w:sz w:val="18"/>
          <w:lang w:val="sl-SI"/>
        </w:rPr>
        <w:t xml:space="preserve"> </w:t>
      </w:r>
      <w:r w:rsidRPr="00753151">
        <w:rPr>
          <w:color w:val="363636"/>
          <w:w w:val="115"/>
          <w:sz w:val="18"/>
          <w:lang w:val="sl-SI"/>
        </w:rPr>
        <w:t>e</w:t>
      </w:r>
      <w:r w:rsidRPr="00753151">
        <w:rPr>
          <w:color w:val="363636"/>
          <w:spacing w:val="39"/>
          <w:w w:val="115"/>
          <w:sz w:val="18"/>
          <w:lang w:val="sl-SI"/>
        </w:rPr>
        <w:t xml:space="preserve"> </w:t>
      </w:r>
      <w:proofErr w:type="spellStart"/>
      <w:r w:rsidRPr="00753151">
        <w:rPr>
          <w:color w:val="363636"/>
          <w:w w:val="115"/>
          <w:sz w:val="18"/>
          <w:lang w:val="sl-SI"/>
        </w:rPr>
        <w:t>oria</w:t>
      </w:r>
      <w:proofErr w:type="spellEnd"/>
    </w:p>
    <w:p w:rsidR="00AF0863" w:rsidRPr="00753151" w:rsidRDefault="00EF6778">
      <w:pPr>
        <w:spacing w:before="20"/>
        <w:ind w:left="3916"/>
        <w:rPr>
          <w:sz w:val="18"/>
          <w:lang w:val="sl-SI"/>
        </w:rPr>
      </w:pPr>
      <w:r w:rsidRPr="00753151">
        <w:rPr>
          <w:color w:val="363636"/>
          <w:w w:val="105"/>
          <w:sz w:val="18"/>
          <w:lang w:val="sl-SI"/>
        </w:rPr>
        <w:t xml:space="preserve">višji </w:t>
      </w:r>
      <w:r w:rsidRPr="00753151">
        <w:rPr>
          <w:color w:val="212121"/>
          <w:w w:val="105"/>
          <w:sz w:val="18"/>
          <w:lang w:val="sl-SI"/>
        </w:rPr>
        <w:t xml:space="preserve">kriminalistični </w:t>
      </w:r>
      <w:r w:rsidRPr="00753151">
        <w:rPr>
          <w:color w:val="363636"/>
          <w:w w:val="105"/>
          <w:sz w:val="18"/>
          <w:lang w:val="sl-SI"/>
        </w:rPr>
        <w:t xml:space="preserve">inšpektor specialist SKP </w:t>
      </w:r>
      <w:r w:rsidRPr="00753151">
        <w:rPr>
          <w:color w:val="212121"/>
          <w:w w:val="105"/>
          <w:sz w:val="18"/>
          <w:lang w:val="sl-SI"/>
        </w:rPr>
        <w:t>1</w:t>
      </w:r>
    </w:p>
    <w:sectPr w:rsidR="00AF0863" w:rsidRPr="00753151">
      <w:footerReference w:type="default" r:id="rId15"/>
      <w:pgSz w:w="11890" w:h="16820"/>
      <w:pgMar w:top="1400" w:right="100" w:bottom="880" w:left="1480" w:header="0" w:footer="6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6778">
      <w:r>
        <w:separator/>
      </w:r>
    </w:p>
  </w:endnote>
  <w:endnote w:type="continuationSeparator" w:id="0">
    <w:p w:rsidR="00000000" w:rsidRDefault="00EF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863" w:rsidRDefault="00EF6778">
    <w:pPr>
      <w:pStyle w:val="Telobesedila"/>
      <w:spacing w:line="14" w:lineRule="auto"/>
      <w:rPr>
        <w:sz w:val="19"/>
      </w:rPr>
    </w:pPr>
    <w:r>
      <w:pict>
        <v:shapetype id="_x0000_t202" coordsize="21600,21600" o:spt="202" path="m,l,21600r21600,l21600,xe">
          <v:stroke joinstyle="miter"/>
          <v:path gradientshapeok="t" o:connecttype="rect"/>
        </v:shapetype>
        <v:shape id="_x0000_s1028" type="#_x0000_t202" style="position:absolute;margin-left:292.1pt;margin-top:791.25pt;width:11.05pt;height:12.7pt;z-index:-252314624;mso-position-horizontal-relative:page;mso-position-vertical-relative:page" filled="f" stroked="f">
          <v:textbox inset="0,0,0,0">
            <w:txbxContent>
              <w:p w:rsidR="00AF0863" w:rsidRDefault="00EF6778">
                <w:pPr>
                  <w:spacing w:before="26"/>
                  <w:ind w:left="60"/>
                  <w:rPr>
                    <w:sz w:val="18"/>
                  </w:rPr>
                </w:pPr>
                <w:r>
                  <w:fldChar w:fldCharType="begin"/>
                </w:r>
                <w:r>
                  <w:rPr>
                    <w:sz w:val="18"/>
                  </w:rPr>
                  <w:instrText xml:space="preserve"> PAGE </w:instrText>
                </w:r>
                <w:r>
                  <w:fldChar w:fldCharType="separate"/>
                </w:r>
                <w:r>
                  <w:t>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863" w:rsidRDefault="00EF6778">
    <w:pPr>
      <w:pStyle w:val="Telobesedila"/>
      <w:spacing w:line="14" w:lineRule="auto"/>
    </w:pPr>
    <w:r>
      <w:pict>
        <v:shapetype id="_x0000_t202" coordsize="21600,21600" o:spt="202" path="m,l,21600r21600,l21600,xe">
          <v:stroke joinstyle="miter"/>
          <v:path gradientshapeok="t" o:connecttype="rect"/>
        </v:shapetype>
        <v:shape id="_x0000_s1027" type="#_x0000_t202" style="position:absolute;margin-left:291.7pt;margin-top:791.85pt;width:12.05pt;height:12.1pt;z-index:-252313600;mso-position-horizontal-relative:page;mso-position-vertical-relative:page" filled="f" stroked="f">
          <v:textbox inset="0,0,0,0">
            <w:txbxContent>
              <w:p w:rsidR="00AF0863" w:rsidRDefault="00EF6778">
                <w:pPr>
                  <w:spacing w:before="14"/>
                  <w:ind w:left="20"/>
                  <w:rPr>
                    <w:sz w:val="18"/>
                  </w:rPr>
                </w:pPr>
                <w:r>
                  <w:rPr>
                    <w:sz w:val="18"/>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863" w:rsidRDefault="00EF6778">
    <w:pPr>
      <w:pStyle w:val="Telobesedila"/>
      <w:spacing w:line="14" w:lineRule="auto"/>
    </w:pPr>
    <w:r>
      <w:pict>
        <v:shapetype id="_x0000_t202" coordsize="21600,21600" o:spt="202" path="m,l,21600r21600,l21600,xe">
          <v:stroke joinstyle="miter"/>
          <v:path gradientshapeok="t" o:connecttype="rect"/>
        </v:shapetype>
        <v:shape id="_x0000_s1026" type="#_x0000_t202" style="position:absolute;margin-left:291.7pt;margin-top:791.85pt;width:14.05pt;height:12.1pt;z-index:-252312576;mso-position-horizontal-relative:page;mso-position-vertical-relative:page" filled="f" stroked="f">
          <v:textbox inset="0,0,0,0">
            <w:txbxContent>
              <w:p w:rsidR="00AF0863" w:rsidRDefault="00EF6778">
                <w:pPr>
                  <w:spacing w:before="14"/>
                  <w:ind w:left="20"/>
                  <w:rPr>
                    <w:sz w:val="18"/>
                  </w:rPr>
                </w:pPr>
                <w:r>
                  <w:rPr>
                    <w:sz w:val="18"/>
                  </w:rPr>
                  <w:t>1</w:t>
                </w:r>
                <w:r>
                  <w:fldChar w:fldCharType="begin"/>
                </w:r>
                <w:r>
                  <w:rPr>
                    <w:sz w:val="18"/>
                  </w:rPr>
                  <w:instrText xml:space="preserve"> PAGE </w:instrText>
                </w:r>
                <w:r>
                  <w:fldChar w:fldCharType="separate"/>
                </w:r>
                <w:r>
                  <w:t>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863" w:rsidRDefault="00EF6778">
    <w:pPr>
      <w:pStyle w:val="Telobesedila"/>
      <w:spacing w:line="14" w:lineRule="auto"/>
    </w:pPr>
    <w:r>
      <w:pict>
        <v:shapetype id="_x0000_t202" coordsize="21600,21600" o:spt="202" path="m,l,21600r21600,l21600,xe">
          <v:stroke joinstyle="miter"/>
          <v:path gradientshapeok="t" o:connecttype="rect"/>
        </v:shapetype>
        <v:shape id="_x0000_s1025" type="#_x0000_t202" style="position:absolute;margin-left:296pt;margin-top:795.4pt;width:10.4pt;height:12.55pt;z-index:-252311552;mso-position-horizontal-relative:page;mso-position-vertical-relative:page" filled="f" stroked="f">
          <v:textbox inset="0,0,0,0">
            <w:txbxContent>
              <w:p w:rsidR="00AF0863" w:rsidRDefault="00EF6778">
                <w:pPr>
                  <w:spacing w:before="12"/>
                  <w:ind w:left="20"/>
                  <w:rPr>
                    <w:rFonts w:ascii="Times New Roman"/>
                    <w:sz w:val="19"/>
                  </w:rPr>
                </w:pPr>
                <w:r>
                  <w:rPr>
                    <w:rFonts w:ascii="Times New Roman"/>
                    <w:color w:val="363636"/>
                    <w:w w:val="85"/>
                    <w:sz w:val="19"/>
                  </w:rPr>
                  <w:t>1</w:t>
                </w:r>
                <w:r>
                  <w:rPr>
                    <w:rFonts w:ascii="Times New Roman"/>
                    <w:color w:val="363636"/>
                    <w:spacing w:val="-26"/>
                    <w:w w:val="85"/>
                    <w:sz w:val="19"/>
                  </w:rPr>
                  <w:t xml:space="preserve"> </w:t>
                </w:r>
                <w:r>
                  <w:rPr>
                    <w:rFonts w:ascii="Times New Roman"/>
                    <w:color w:val="565656"/>
                    <w:w w:val="85"/>
                    <w:sz w:val="19"/>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6778">
      <w:r>
        <w:separator/>
      </w:r>
    </w:p>
  </w:footnote>
  <w:footnote w:type="continuationSeparator" w:id="0">
    <w:p w:rsidR="00000000" w:rsidRDefault="00EF6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111C"/>
    <w:multiLevelType w:val="multilevel"/>
    <w:tmpl w:val="131202BE"/>
    <w:lvl w:ilvl="0">
      <w:start w:val="1"/>
      <w:numFmt w:val="decimal"/>
      <w:lvlText w:val="%1"/>
      <w:lvlJc w:val="left"/>
      <w:pPr>
        <w:ind w:left="1098" w:hanging="480"/>
        <w:jc w:val="left"/>
      </w:pPr>
      <w:rPr>
        <w:rFonts w:ascii="Arial" w:eastAsia="Arial" w:hAnsi="Arial" w:cs="Arial" w:hint="default"/>
        <w:b/>
        <w:bCs/>
        <w:w w:val="99"/>
        <w:sz w:val="20"/>
        <w:szCs w:val="20"/>
      </w:rPr>
    </w:lvl>
    <w:lvl w:ilvl="1">
      <w:start w:val="1"/>
      <w:numFmt w:val="decimal"/>
      <w:lvlText w:val="%1.%2"/>
      <w:lvlJc w:val="left"/>
      <w:pPr>
        <w:ind w:left="1338" w:hanging="480"/>
        <w:jc w:val="left"/>
      </w:pPr>
      <w:rPr>
        <w:rFonts w:ascii="Arial" w:eastAsia="Arial" w:hAnsi="Arial" w:cs="Arial" w:hint="default"/>
        <w:spacing w:val="-2"/>
        <w:w w:val="99"/>
        <w:sz w:val="20"/>
        <w:szCs w:val="20"/>
      </w:rPr>
    </w:lvl>
    <w:lvl w:ilvl="2">
      <w:start w:val="1"/>
      <w:numFmt w:val="decimal"/>
      <w:lvlText w:val="%1.%2.%3"/>
      <w:lvlJc w:val="left"/>
      <w:pPr>
        <w:ind w:left="1818" w:hanging="720"/>
        <w:jc w:val="left"/>
      </w:pPr>
      <w:rPr>
        <w:rFonts w:ascii="Arial" w:eastAsia="Arial" w:hAnsi="Arial" w:cs="Arial" w:hint="default"/>
        <w:i/>
        <w:spacing w:val="-2"/>
        <w:w w:val="99"/>
        <w:sz w:val="20"/>
        <w:szCs w:val="20"/>
      </w:rPr>
    </w:lvl>
    <w:lvl w:ilvl="3">
      <w:numFmt w:val="bullet"/>
      <w:lvlText w:val="•"/>
      <w:lvlJc w:val="left"/>
      <w:pPr>
        <w:ind w:left="2835" w:hanging="720"/>
      </w:pPr>
      <w:rPr>
        <w:rFonts w:hint="default"/>
      </w:rPr>
    </w:lvl>
    <w:lvl w:ilvl="4">
      <w:numFmt w:val="bullet"/>
      <w:lvlText w:val="•"/>
      <w:lvlJc w:val="left"/>
      <w:pPr>
        <w:ind w:left="3851" w:hanging="720"/>
      </w:pPr>
      <w:rPr>
        <w:rFonts w:hint="default"/>
      </w:rPr>
    </w:lvl>
    <w:lvl w:ilvl="5">
      <w:numFmt w:val="bullet"/>
      <w:lvlText w:val="•"/>
      <w:lvlJc w:val="left"/>
      <w:pPr>
        <w:ind w:left="4867" w:hanging="720"/>
      </w:pPr>
      <w:rPr>
        <w:rFonts w:hint="default"/>
      </w:rPr>
    </w:lvl>
    <w:lvl w:ilvl="6">
      <w:numFmt w:val="bullet"/>
      <w:lvlText w:val="•"/>
      <w:lvlJc w:val="left"/>
      <w:pPr>
        <w:ind w:left="5883" w:hanging="720"/>
      </w:pPr>
      <w:rPr>
        <w:rFonts w:hint="default"/>
      </w:rPr>
    </w:lvl>
    <w:lvl w:ilvl="7">
      <w:numFmt w:val="bullet"/>
      <w:lvlText w:val="•"/>
      <w:lvlJc w:val="left"/>
      <w:pPr>
        <w:ind w:left="6899" w:hanging="720"/>
      </w:pPr>
      <w:rPr>
        <w:rFonts w:hint="default"/>
      </w:rPr>
    </w:lvl>
    <w:lvl w:ilvl="8">
      <w:numFmt w:val="bullet"/>
      <w:lvlText w:val="•"/>
      <w:lvlJc w:val="left"/>
      <w:pPr>
        <w:ind w:left="7914" w:hanging="720"/>
      </w:pPr>
      <w:rPr>
        <w:rFonts w:hint="default"/>
      </w:rPr>
    </w:lvl>
  </w:abstractNum>
  <w:abstractNum w:abstractNumId="1" w15:restartNumberingAfterBreak="0">
    <w:nsid w:val="78825AD3"/>
    <w:multiLevelType w:val="multilevel"/>
    <w:tmpl w:val="7BE232DC"/>
    <w:lvl w:ilvl="0">
      <w:start w:val="1"/>
      <w:numFmt w:val="decimal"/>
      <w:lvlText w:val="%1"/>
      <w:lvlJc w:val="left"/>
      <w:pPr>
        <w:ind w:left="1337" w:hanging="720"/>
        <w:jc w:val="left"/>
      </w:pPr>
      <w:rPr>
        <w:rFonts w:ascii="Arial" w:eastAsia="Arial" w:hAnsi="Arial" w:cs="Arial" w:hint="default"/>
        <w:b/>
        <w:bCs/>
        <w:w w:val="99"/>
        <w:sz w:val="20"/>
        <w:szCs w:val="20"/>
      </w:rPr>
    </w:lvl>
    <w:lvl w:ilvl="1">
      <w:start w:val="1"/>
      <w:numFmt w:val="decimal"/>
      <w:lvlText w:val="%1.%2"/>
      <w:lvlJc w:val="left"/>
      <w:pPr>
        <w:ind w:left="1327" w:hanging="709"/>
        <w:jc w:val="left"/>
      </w:pPr>
      <w:rPr>
        <w:rFonts w:ascii="Arial" w:eastAsia="Arial" w:hAnsi="Arial" w:cs="Arial" w:hint="default"/>
        <w:b/>
        <w:bCs/>
        <w:spacing w:val="-2"/>
        <w:w w:val="99"/>
        <w:sz w:val="20"/>
        <w:szCs w:val="20"/>
      </w:rPr>
    </w:lvl>
    <w:lvl w:ilvl="2">
      <w:start w:val="1"/>
      <w:numFmt w:val="decimal"/>
      <w:lvlText w:val="%1.%2.%3"/>
      <w:lvlJc w:val="left"/>
      <w:pPr>
        <w:ind w:left="1325" w:hanging="708"/>
        <w:jc w:val="right"/>
      </w:pPr>
      <w:rPr>
        <w:rFonts w:hint="default"/>
        <w:b/>
        <w:bCs/>
        <w:spacing w:val="-2"/>
        <w:w w:val="99"/>
      </w:rPr>
    </w:lvl>
    <w:lvl w:ilvl="3">
      <w:numFmt w:val="bullet"/>
      <w:lvlText w:val="·"/>
      <w:lvlJc w:val="left"/>
      <w:pPr>
        <w:ind w:left="4539" w:hanging="470"/>
      </w:pPr>
      <w:rPr>
        <w:rFonts w:ascii="Arial" w:eastAsia="Arial" w:hAnsi="Arial" w:cs="Arial" w:hint="default"/>
        <w:color w:val="565656"/>
        <w:w w:val="109"/>
        <w:sz w:val="18"/>
        <w:szCs w:val="18"/>
      </w:rPr>
    </w:lvl>
    <w:lvl w:ilvl="4">
      <w:numFmt w:val="bullet"/>
      <w:lvlText w:val="•"/>
      <w:lvlJc w:val="left"/>
      <w:pPr>
        <w:ind w:left="5721" w:hanging="470"/>
      </w:pPr>
      <w:rPr>
        <w:rFonts w:hint="default"/>
      </w:rPr>
    </w:lvl>
    <w:lvl w:ilvl="5">
      <w:numFmt w:val="bullet"/>
      <w:lvlText w:val="•"/>
      <w:lvlJc w:val="left"/>
      <w:pPr>
        <w:ind w:left="6312" w:hanging="470"/>
      </w:pPr>
      <w:rPr>
        <w:rFonts w:hint="default"/>
      </w:rPr>
    </w:lvl>
    <w:lvl w:ilvl="6">
      <w:numFmt w:val="bullet"/>
      <w:lvlText w:val="•"/>
      <w:lvlJc w:val="left"/>
      <w:pPr>
        <w:ind w:left="6903" w:hanging="470"/>
      </w:pPr>
      <w:rPr>
        <w:rFonts w:hint="default"/>
      </w:rPr>
    </w:lvl>
    <w:lvl w:ilvl="7">
      <w:numFmt w:val="bullet"/>
      <w:lvlText w:val="•"/>
      <w:lvlJc w:val="left"/>
      <w:pPr>
        <w:ind w:left="7494" w:hanging="470"/>
      </w:pPr>
      <w:rPr>
        <w:rFonts w:hint="default"/>
      </w:rPr>
    </w:lvl>
    <w:lvl w:ilvl="8">
      <w:numFmt w:val="bullet"/>
      <w:lvlText w:val="•"/>
      <w:lvlJc w:val="left"/>
      <w:pPr>
        <w:ind w:left="8084" w:hanging="4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0863"/>
    <w:rsid w:val="00753151"/>
    <w:rsid w:val="00AF0863"/>
    <w:rsid w:val="00EF67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5:docId w15:val="{7C97CF57-D6C3-4E49-A5B4-1C999FAE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rFonts w:ascii="Arial" w:eastAsia="Arial" w:hAnsi="Arial" w:cs="Arial"/>
    </w:rPr>
  </w:style>
  <w:style w:type="paragraph" w:styleId="Naslov1">
    <w:name w:val="heading 1"/>
    <w:basedOn w:val="Navaden"/>
    <w:uiPriority w:val="9"/>
    <w:qFormat/>
    <w:pPr>
      <w:ind w:left="1325" w:hanging="708"/>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81"/>
      <w:ind w:left="618" w:hanging="481"/>
    </w:pPr>
    <w:rPr>
      <w:b/>
      <w:bCs/>
      <w:sz w:val="20"/>
      <w:szCs w:val="20"/>
    </w:rPr>
  </w:style>
  <w:style w:type="paragraph" w:styleId="Kazalovsebine2">
    <w:name w:val="toc 2"/>
    <w:basedOn w:val="Navaden"/>
    <w:uiPriority w:val="1"/>
    <w:qFormat/>
    <w:pPr>
      <w:spacing w:before="241"/>
      <w:ind w:left="618"/>
    </w:pPr>
    <w:rPr>
      <w:sz w:val="20"/>
      <w:szCs w:val="20"/>
    </w:rPr>
  </w:style>
  <w:style w:type="paragraph" w:styleId="Kazalovsebine3">
    <w:name w:val="toc 3"/>
    <w:basedOn w:val="Navaden"/>
    <w:uiPriority w:val="1"/>
    <w:qFormat/>
    <w:pPr>
      <w:spacing w:before="182"/>
      <w:ind w:left="1338" w:hanging="481"/>
    </w:pPr>
    <w:rPr>
      <w:sz w:val="20"/>
      <w:szCs w:val="20"/>
    </w:rPr>
  </w:style>
  <w:style w:type="paragraph" w:styleId="Kazalovsebine4">
    <w:name w:val="toc 4"/>
    <w:basedOn w:val="Navaden"/>
    <w:uiPriority w:val="1"/>
    <w:qFormat/>
    <w:pPr>
      <w:spacing w:before="180"/>
      <w:ind w:left="1818" w:hanging="721"/>
    </w:pPr>
    <w:rPr>
      <w:i/>
      <w:sz w:val="20"/>
      <w:szCs w:val="20"/>
    </w:r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1818" w:hanging="721"/>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ukr@policija.si"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licija.si/"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8192</Words>
  <Characters>46697</Characters>
  <Application>Microsoft Office Word</Application>
  <DocSecurity>0</DocSecurity>
  <Lines>389</Lines>
  <Paragraphs>109</Paragraphs>
  <ScaleCrop>false</ScaleCrop>
  <Company>GPU UIT</Company>
  <LinksUpToDate>false</LinksUpToDate>
  <CharactersWithSpaces>54780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PoroÄ“ilo o delu PU Kranj 2023.doc</dc:title>
  <dc:creator>dcemazar</dc:creator>
  <cp:lastModifiedBy>SMREKAR Jelka</cp:lastModifiedBy>
  <cp:revision>3</cp:revision>
  <dcterms:created xsi:type="dcterms:W3CDTF">2024-04-24T12:11:00Z</dcterms:created>
  <dcterms:modified xsi:type="dcterms:W3CDTF">2024-04-24T12:21:00Z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Canon iR-ADV C5840              </vt:lpwstr>
  </property>
  <property fmtid="{D5CDD505-2E9C-101B-9397-08002B2CF9AE}" pid="4" name="LastSaved">
    <vt:filetime>2024-04-24T00:00:00Z</vt:filetime>
  </property>
</Properties>
</file>